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B735" w14:textId="77777777" w:rsidR="00CF2088" w:rsidRDefault="00CF2088" w:rsidP="00D33926">
      <w:pPr>
        <w:pStyle w:val="Corpotesto"/>
        <w:ind w:left="0"/>
        <w:rPr>
          <w:rFonts w:ascii="Times New Roman"/>
          <w:sz w:val="20"/>
        </w:rPr>
      </w:pPr>
    </w:p>
    <w:p w14:paraId="43055CA5" w14:textId="77777777" w:rsidR="00CF2088" w:rsidRDefault="00CF2088" w:rsidP="00D33926">
      <w:pPr>
        <w:pStyle w:val="Corpotesto"/>
        <w:spacing w:before="6"/>
        <w:ind w:left="0"/>
        <w:rPr>
          <w:rFonts w:ascii="Times New Roman"/>
          <w:sz w:val="20"/>
        </w:rPr>
      </w:pPr>
    </w:p>
    <w:p w14:paraId="3FC01177" w14:textId="77777777" w:rsidR="00CF2088" w:rsidRDefault="002D3525" w:rsidP="00D33926">
      <w:pPr>
        <w:pStyle w:val="Corpotesto"/>
        <w:ind w:left="114"/>
        <w:rPr>
          <w:rFonts w:ascii="Times New Roman"/>
          <w:sz w:val="20"/>
        </w:rPr>
      </w:pPr>
      <w:r>
        <w:rPr>
          <w:rFonts w:ascii="Times New Roman"/>
          <w:noProof/>
          <w:sz w:val="20"/>
        </w:rPr>
        <mc:AlternateContent>
          <mc:Choice Requires="wps">
            <w:drawing>
              <wp:inline distT="0" distB="0" distL="0" distR="0" wp14:anchorId="17E49F85" wp14:editId="38C8755A">
                <wp:extent cx="5876925" cy="1495425"/>
                <wp:effectExtent l="8890" t="6985" r="10160" b="12065"/>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95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9A5D93" w14:textId="77777777" w:rsidR="00CF2088" w:rsidRDefault="00CF2088" w:rsidP="00D33926">
                            <w:pPr>
                              <w:spacing w:before="20"/>
                              <w:ind w:left="365" w:right="370"/>
                              <w:jc w:val="center"/>
                              <w:rPr>
                                <w:b/>
                                <w:sz w:val="50"/>
                              </w:rPr>
                            </w:pPr>
                            <w:r>
                              <w:rPr>
                                <w:b/>
                                <w:color w:val="006FC0"/>
                                <w:sz w:val="50"/>
                              </w:rPr>
                              <w:t>REGOLAMENTO</w:t>
                            </w:r>
                          </w:p>
                          <w:p w14:paraId="5504C224" w14:textId="77777777" w:rsidR="00D97FEB" w:rsidRDefault="00CF2088" w:rsidP="00D33926">
                            <w:pPr>
                              <w:spacing w:before="1"/>
                              <w:ind w:left="367" w:right="370"/>
                              <w:jc w:val="center"/>
                              <w:rPr>
                                <w:b/>
                                <w:color w:val="006FC0"/>
                                <w:sz w:val="50"/>
                              </w:rPr>
                            </w:pPr>
                            <w:r>
                              <w:rPr>
                                <w:b/>
                                <w:color w:val="006FC0"/>
                                <w:sz w:val="50"/>
                              </w:rPr>
                              <w:t>PER IL SOSTEGNO</w:t>
                            </w:r>
                          </w:p>
                          <w:p w14:paraId="3298D517" w14:textId="77777777" w:rsidR="00CF2088" w:rsidRDefault="00D97FEB" w:rsidP="00D33926">
                            <w:pPr>
                              <w:spacing w:before="1"/>
                              <w:ind w:left="367" w:right="370"/>
                              <w:jc w:val="center"/>
                              <w:rPr>
                                <w:b/>
                                <w:color w:val="006FC0"/>
                                <w:sz w:val="50"/>
                              </w:rPr>
                            </w:pPr>
                            <w:r>
                              <w:rPr>
                                <w:b/>
                                <w:color w:val="006FC0"/>
                                <w:sz w:val="50"/>
                              </w:rPr>
                              <w:t>ACQUISTO TESTI SCOLATICI</w:t>
                            </w:r>
                          </w:p>
                          <w:p w14:paraId="2C33B06B" w14:textId="73422A7F" w:rsidR="006352C9" w:rsidRDefault="002D3525" w:rsidP="00D33926">
                            <w:pPr>
                              <w:spacing w:before="1"/>
                              <w:ind w:left="367" w:right="370"/>
                              <w:jc w:val="center"/>
                              <w:rPr>
                                <w:b/>
                                <w:color w:val="006FC0"/>
                                <w:sz w:val="50"/>
                              </w:rPr>
                            </w:pPr>
                            <w:r>
                              <w:rPr>
                                <w:b/>
                                <w:color w:val="006FC0"/>
                                <w:sz w:val="50"/>
                              </w:rPr>
                              <w:t>Edizione AS 202</w:t>
                            </w:r>
                            <w:r w:rsidR="00513F9E">
                              <w:rPr>
                                <w:b/>
                                <w:color w:val="006FC0"/>
                                <w:sz w:val="50"/>
                              </w:rPr>
                              <w:t>3</w:t>
                            </w:r>
                            <w:r>
                              <w:rPr>
                                <w:b/>
                                <w:color w:val="006FC0"/>
                                <w:sz w:val="50"/>
                              </w:rPr>
                              <w:t>/202</w:t>
                            </w:r>
                            <w:r w:rsidR="00513F9E">
                              <w:rPr>
                                <w:b/>
                                <w:color w:val="006FC0"/>
                                <w:sz w:val="50"/>
                              </w:rPr>
                              <w:t>4</w:t>
                            </w:r>
                          </w:p>
                          <w:p w14:paraId="5603C346" w14:textId="77777777" w:rsidR="006352C9" w:rsidRDefault="006352C9" w:rsidP="00D33926">
                            <w:pPr>
                              <w:spacing w:before="1"/>
                              <w:ind w:left="367" w:right="370"/>
                              <w:jc w:val="center"/>
                              <w:rPr>
                                <w:b/>
                                <w:color w:val="006FC0"/>
                                <w:sz w:val="50"/>
                              </w:rPr>
                            </w:pPr>
                            <w:r>
                              <w:rPr>
                                <w:b/>
                                <w:color w:val="006FC0"/>
                                <w:sz w:val="50"/>
                              </w:rPr>
                              <w:t xml:space="preserve"> </w:t>
                            </w:r>
                          </w:p>
                        </w:txbxContent>
                      </wps:txbx>
                      <wps:bodyPr rot="0" vert="horz" wrap="square" lIns="0" tIns="0" rIns="0" bIns="0" anchor="t" anchorCtr="0" upright="1">
                        <a:noAutofit/>
                      </wps:bodyPr>
                    </wps:wsp>
                  </a:graphicData>
                </a:graphic>
              </wp:inline>
            </w:drawing>
          </mc:Choice>
          <mc:Fallback>
            <w:pict>
              <v:shapetype w14:anchorId="17E49F85" id="_x0000_t202" coordsize="21600,21600" o:spt="202" path="m,l,21600r21600,l21600,xe">
                <v:stroke joinstyle="miter"/>
                <v:path gradientshapeok="t" o:connecttype="rect"/>
              </v:shapetype>
              <v:shape id="Casella di testo 2" o:spid="_x0000_s1026" type="#_x0000_t202" style="width:462.7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" filled="f" strokeweight=".48pt">
                <v:textbox inset="0,0,0,0">
                  <w:txbxContent>
                    <w:p w14:paraId="789A5D93" w14:textId="77777777" w:rsidR="00CF2088" w:rsidRDefault="00CF2088" w:rsidP="00D33926">
                      <w:pPr>
                        <w:spacing w:before="20"/>
                        <w:ind w:left="365" w:right="370"/>
                        <w:jc w:val="center"/>
                        <w:rPr>
                          <w:b/>
                          <w:sz w:val="50"/>
                        </w:rPr>
                      </w:pPr>
                      <w:r>
                        <w:rPr>
                          <w:b/>
                          <w:color w:val="006FC0"/>
                          <w:sz w:val="50"/>
                        </w:rPr>
                        <w:t>REGOLAMENTO</w:t>
                      </w:r>
                    </w:p>
                    <w:p w14:paraId="5504C224" w14:textId="77777777" w:rsidR="00D97FEB" w:rsidRDefault="00CF2088" w:rsidP="00D33926">
                      <w:pPr>
                        <w:spacing w:before="1"/>
                        <w:ind w:left="367" w:right="370"/>
                        <w:jc w:val="center"/>
                        <w:rPr>
                          <w:b/>
                          <w:color w:val="006FC0"/>
                          <w:sz w:val="50"/>
                        </w:rPr>
                      </w:pPr>
                      <w:r>
                        <w:rPr>
                          <w:b/>
                          <w:color w:val="006FC0"/>
                          <w:sz w:val="50"/>
                        </w:rPr>
                        <w:t>PER IL SOSTEGNO</w:t>
                      </w:r>
                    </w:p>
                    <w:p w14:paraId="3298D517" w14:textId="77777777" w:rsidR="00CF2088" w:rsidRDefault="00D97FEB" w:rsidP="00D33926">
                      <w:pPr>
                        <w:spacing w:before="1"/>
                        <w:ind w:left="367" w:right="370"/>
                        <w:jc w:val="center"/>
                        <w:rPr>
                          <w:b/>
                          <w:color w:val="006FC0"/>
                          <w:sz w:val="50"/>
                        </w:rPr>
                      </w:pPr>
                      <w:r>
                        <w:rPr>
                          <w:b/>
                          <w:color w:val="006FC0"/>
                          <w:sz w:val="50"/>
                        </w:rPr>
                        <w:t>ACQUISTO TESTI SCOLATICI</w:t>
                      </w:r>
                    </w:p>
                    <w:p w14:paraId="2C33B06B" w14:textId="73422A7F" w:rsidR="006352C9" w:rsidRDefault="002D3525" w:rsidP="00D33926">
                      <w:pPr>
                        <w:spacing w:before="1"/>
                        <w:ind w:left="367" w:right="370"/>
                        <w:jc w:val="center"/>
                        <w:rPr>
                          <w:b/>
                          <w:color w:val="006FC0"/>
                          <w:sz w:val="50"/>
                        </w:rPr>
                      </w:pPr>
                      <w:r>
                        <w:rPr>
                          <w:b/>
                          <w:color w:val="006FC0"/>
                          <w:sz w:val="50"/>
                        </w:rPr>
                        <w:t>Edizione AS 202</w:t>
                      </w:r>
                      <w:r w:rsidR="00513F9E">
                        <w:rPr>
                          <w:b/>
                          <w:color w:val="006FC0"/>
                          <w:sz w:val="50"/>
                        </w:rPr>
                        <w:t>3</w:t>
                      </w:r>
                      <w:r>
                        <w:rPr>
                          <w:b/>
                          <w:color w:val="006FC0"/>
                          <w:sz w:val="50"/>
                        </w:rPr>
                        <w:t>/202</w:t>
                      </w:r>
                      <w:r w:rsidR="00513F9E">
                        <w:rPr>
                          <w:b/>
                          <w:color w:val="006FC0"/>
                          <w:sz w:val="50"/>
                        </w:rPr>
                        <w:t>4</w:t>
                      </w:r>
                    </w:p>
                    <w:p w14:paraId="5603C346" w14:textId="77777777" w:rsidR="006352C9" w:rsidRDefault="006352C9" w:rsidP="00D33926">
                      <w:pPr>
                        <w:spacing w:before="1"/>
                        <w:ind w:left="367" w:right="370"/>
                        <w:jc w:val="center"/>
                        <w:rPr>
                          <w:b/>
                          <w:color w:val="006FC0"/>
                          <w:sz w:val="50"/>
                        </w:rPr>
                      </w:pPr>
                      <w:r>
                        <w:rPr>
                          <w:b/>
                          <w:color w:val="006FC0"/>
                          <w:sz w:val="50"/>
                        </w:rPr>
                        <w:t xml:space="preserve"> </w:t>
                      </w:r>
                    </w:p>
                  </w:txbxContent>
                </v:textbox>
                <w10:anchorlock/>
              </v:shape>
            </w:pict>
          </mc:Fallback>
        </mc:AlternateContent>
      </w:r>
    </w:p>
    <w:p w14:paraId="466ACECF" w14:textId="77777777" w:rsidR="00CF2088" w:rsidRDefault="00CF2088" w:rsidP="00D33926">
      <w:pPr>
        <w:pStyle w:val="Corpotesto"/>
        <w:ind w:left="0"/>
        <w:rPr>
          <w:rFonts w:ascii="Times New Roman"/>
          <w:sz w:val="20"/>
        </w:rPr>
      </w:pPr>
    </w:p>
    <w:p w14:paraId="0A8CA71B" w14:textId="77777777" w:rsidR="00CF2088" w:rsidRDefault="00CF2088" w:rsidP="00D33926">
      <w:pPr>
        <w:pStyle w:val="Corpotesto"/>
        <w:spacing w:before="100"/>
        <w:ind w:left="4339"/>
        <w:jc w:val="both"/>
        <w:rPr>
          <w:b/>
        </w:rPr>
      </w:pPr>
      <w:r>
        <w:rPr>
          <w:b/>
        </w:rPr>
        <w:t>Art. 1</w:t>
      </w:r>
    </w:p>
    <w:p w14:paraId="50F36A5C" w14:textId="77777777" w:rsidR="00CF2088" w:rsidRDefault="00D97FEB" w:rsidP="00F46962">
      <w:pPr>
        <w:pStyle w:val="Corpotesto"/>
        <w:spacing w:before="140" w:line="360" w:lineRule="auto"/>
        <w:ind w:right="439"/>
        <w:jc w:val="both"/>
      </w:pPr>
      <w:r>
        <w:t xml:space="preserve">L’Ente Bilaterale del Terziario della Provincia di BARI e BAT detto EBITER BARI </w:t>
      </w:r>
      <w:r w:rsidR="00CF2088">
        <w:t xml:space="preserve">eroga, con decorrenza </w:t>
      </w:r>
      <w:r w:rsidR="004F7A36">
        <w:rPr>
          <w:b/>
          <w:u w:val="single"/>
        </w:rPr>
        <w:t xml:space="preserve">dalla data di pubblicazione del BANDO sul </w:t>
      </w:r>
      <w:r w:rsidR="004F7A36" w:rsidRPr="004F7A36">
        <w:rPr>
          <w:b/>
          <w:u w:val="single"/>
        </w:rPr>
        <w:t>sito internet</w:t>
      </w:r>
      <w:r w:rsidR="004F7A36">
        <w:rPr>
          <w:b/>
        </w:rPr>
        <w:t xml:space="preserve"> </w:t>
      </w:r>
      <w:r w:rsidR="00CF2088" w:rsidRPr="004F7A36">
        <w:t>contributi</w:t>
      </w:r>
      <w:r w:rsidR="00CF2088">
        <w:t xml:space="preserve"> forfettari a favore dei </w:t>
      </w:r>
      <w:r w:rsidR="00D74C04">
        <w:t xml:space="preserve">dipendenti </w:t>
      </w:r>
      <w:r w:rsidR="00CF2088">
        <w:t>(</w:t>
      </w:r>
      <w:r w:rsidR="00CF2088" w:rsidRPr="00DB5A7D">
        <w:rPr>
          <w:b/>
        </w:rPr>
        <w:t>soggetti beneficiari</w:t>
      </w:r>
      <w:r w:rsidR="00CF2088">
        <w:t>) che, alla data di presentazione della domanda di contributo, si trovino nella seguente condizione:</w:t>
      </w:r>
    </w:p>
    <w:p w14:paraId="25442410" w14:textId="77777777" w:rsidR="00CF2088" w:rsidRDefault="00CF2088" w:rsidP="0063096E">
      <w:pPr>
        <w:pStyle w:val="Corpotesto"/>
        <w:numPr>
          <w:ilvl w:val="0"/>
          <w:numId w:val="5"/>
        </w:numPr>
        <w:spacing w:before="3" w:line="360" w:lineRule="auto"/>
        <w:ind w:right="442"/>
        <w:jc w:val="both"/>
      </w:pPr>
      <w:r>
        <w:t xml:space="preserve">abbiano un </w:t>
      </w:r>
      <w:r w:rsidRPr="000F1D77">
        <w:rPr>
          <w:b/>
        </w:rPr>
        <w:t xml:space="preserve">rapporto di </w:t>
      </w:r>
      <w:r w:rsidR="00D97FEB" w:rsidRPr="000F1D77">
        <w:rPr>
          <w:b/>
        </w:rPr>
        <w:t>lavoro dipendente</w:t>
      </w:r>
      <w:r w:rsidR="00D97FEB">
        <w:t xml:space="preserve"> </w:t>
      </w:r>
      <w:r>
        <w:t>in atto –</w:t>
      </w:r>
      <w:r w:rsidR="000A6EB9">
        <w:t xml:space="preserve"> </w:t>
      </w:r>
      <w:r w:rsidR="00D25F11">
        <w:t>al momento della presentazione della domanda,</w:t>
      </w:r>
      <w:r>
        <w:t xml:space="preserve"> in una Azienda </w:t>
      </w:r>
      <w:r w:rsidR="00D97FEB">
        <w:t xml:space="preserve">aderente all’Ente della Provincia di BARI e BAT </w:t>
      </w:r>
      <w:r>
        <w:t>e che l’Azienda stessa, sia iscritta all’Ente Bilaterale</w:t>
      </w:r>
      <w:r w:rsidR="00D97FEB">
        <w:t xml:space="preserve"> della Provincia di BARI e BAT ed </w:t>
      </w:r>
      <w:r>
        <w:t>in regola con i versamen</w:t>
      </w:r>
      <w:r w:rsidR="000F1D77">
        <w:t>ti contributivi all’Ente Bilaterale del Terziario della Provincia di BARI e BAT;</w:t>
      </w:r>
    </w:p>
    <w:p w14:paraId="42284F15" w14:textId="77777777" w:rsidR="000F1D77" w:rsidRDefault="000F1D77" w:rsidP="0063096E">
      <w:pPr>
        <w:pStyle w:val="Corpotesto"/>
        <w:numPr>
          <w:ilvl w:val="0"/>
          <w:numId w:val="5"/>
        </w:numPr>
        <w:spacing w:before="3" w:line="360" w:lineRule="auto"/>
        <w:ind w:right="442"/>
        <w:jc w:val="both"/>
      </w:pPr>
      <w:r>
        <w:t xml:space="preserve">la </w:t>
      </w:r>
      <w:r w:rsidRPr="000F1D77">
        <w:rPr>
          <w:b/>
        </w:rPr>
        <w:t>sede di lavoro</w:t>
      </w:r>
      <w:r>
        <w:t xml:space="preserve"> del dipendente deve essere ubicat</w:t>
      </w:r>
      <w:r w:rsidR="00A80388">
        <w:t xml:space="preserve">a nella Provincia di BARI e BAT ed iscritti all’Ente di BARI – BAT; </w:t>
      </w:r>
    </w:p>
    <w:p w14:paraId="1F6EA73B" w14:textId="77777777" w:rsidR="00D31BFE" w:rsidRDefault="00D31BFE" w:rsidP="0063096E">
      <w:pPr>
        <w:pStyle w:val="Corpotesto"/>
        <w:numPr>
          <w:ilvl w:val="0"/>
          <w:numId w:val="5"/>
        </w:numPr>
        <w:spacing w:before="3" w:line="360" w:lineRule="auto"/>
        <w:ind w:right="442"/>
        <w:jc w:val="both"/>
      </w:pPr>
      <w:r w:rsidRPr="000A6EB9">
        <w:rPr>
          <w:b/>
        </w:rPr>
        <w:t>l’azienda</w:t>
      </w:r>
      <w:r>
        <w:t xml:space="preserve"> deve risultare </w:t>
      </w:r>
      <w:r w:rsidRPr="000A6EB9">
        <w:rPr>
          <w:b/>
        </w:rPr>
        <w:t>ISCRITTA</w:t>
      </w:r>
      <w:r w:rsidR="000A6EB9" w:rsidRPr="000A6EB9">
        <w:rPr>
          <w:b/>
        </w:rPr>
        <w:t xml:space="preserve"> da almeno 3 mesi</w:t>
      </w:r>
      <w:r w:rsidR="000A6EB9">
        <w:t xml:space="preserve"> </w:t>
      </w:r>
      <w:r>
        <w:t xml:space="preserve">ed in regola al momento di presentazione della DOMANDA da parte del DIPENDENTE; </w:t>
      </w:r>
    </w:p>
    <w:p w14:paraId="73124AA9" w14:textId="77777777" w:rsidR="00CF2088" w:rsidRDefault="00CF2088" w:rsidP="00FD3B4B">
      <w:pPr>
        <w:pStyle w:val="Corpotesto"/>
        <w:spacing w:before="3" w:line="360" w:lineRule="auto"/>
        <w:ind w:left="952" w:right="442"/>
        <w:jc w:val="both"/>
      </w:pPr>
    </w:p>
    <w:p w14:paraId="1FC7397F" w14:textId="77777777" w:rsidR="00CF2088" w:rsidRDefault="00CF2088" w:rsidP="00FD3B4B">
      <w:pPr>
        <w:pStyle w:val="Corpotesto"/>
        <w:spacing w:before="3" w:line="360" w:lineRule="auto"/>
        <w:ind w:right="442"/>
        <w:jc w:val="both"/>
      </w:pPr>
      <w:r>
        <w:t xml:space="preserve">Le erogazioni avverranno fino al raggiungimento della cifra massima decisa dal Comitato Esecutivo dell’Ente, da distribuire </w:t>
      </w:r>
      <w:r w:rsidR="000F1D77">
        <w:t xml:space="preserve">sulla prestazione deliberata </w:t>
      </w:r>
      <w:r>
        <w:t>e previa verifica dei requisiti innanzi indicati, e, altresì, alle condizioni di seguito specificate.</w:t>
      </w:r>
    </w:p>
    <w:p w14:paraId="38F5799B" w14:textId="77777777" w:rsidR="00CF2088" w:rsidRDefault="00CF2088" w:rsidP="00DB5A7D">
      <w:pPr>
        <w:pStyle w:val="Corpotesto"/>
        <w:spacing w:line="360" w:lineRule="auto"/>
        <w:ind w:right="439"/>
        <w:jc w:val="both"/>
      </w:pPr>
    </w:p>
    <w:p w14:paraId="3C46F930" w14:textId="77777777" w:rsidR="00CF2088" w:rsidRPr="00DB5A7D" w:rsidRDefault="00CF2088" w:rsidP="00DB5A7D">
      <w:pPr>
        <w:pStyle w:val="Corpotesto"/>
        <w:spacing w:line="360" w:lineRule="auto"/>
        <w:ind w:right="439"/>
        <w:jc w:val="both"/>
        <w:sectPr w:rsidR="00CF2088" w:rsidRPr="00DB5A7D" w:rsidSect="00642461">
          <w:headerReference w:type="default" r:id="rId7"/>
          <w:pgSz w:w="11910" w:h="16840"/>
          <w:pgMar w:top="1900" w:right="1680" w:bottom="280" w:left="620" w:header="708" w:footer="720" w:gutter="0"/>
          <w:cols w:space="720"/>
        </w:sectPr>
      </w:pPr>
      <w:r>
        <w:t>Un apposito gruppo di lavoro, i cui componenti verranno indicati dal Comitato Esecutivo, verrà incaricato di provvedere alla verifica delle richieste dei contributi e all’approvazione della concessione degli stessi secondo quanto definito nel presente Regolamento.</w:t>
      </w:r>
    </w:p>
    <w:p w14:paraId="09D28407" w14:textId="77777777" w:rsidR="00CF2088" w:rsidRDefault="00CF2088" w:rsidP="00D33926">
      <w:pPr>
        <w:pStyle w:val="Corpotesto"/>
        <w:spacing w:before="1"/>
        <w:ind w:left="0"/>
        <w:rPr>
          <w:sz w:val="11"/>
        </w:rPr>
      </w:pPr>
    </w:p>
    <w:p w14:paraId="6C1FAEFF" w14:textId="77777777" w:rsidR="00CF2088" w:rsidRDefault="00CF2088" w:rsidP="00D33926">
      <w:pPr>
        <w:pStyle w:val="Corpotesto"/>
        <w:spacing w:before="100"/>
        <w:ind w:left="4339"/>
        <w:rPr>
          <w:b/>
        </w:rPr>
      </w:pPr>
      <w:r>
        <w:rPr>
          <w:b/>
        </w:rPr>
        <w:t>Art. 2</w:t>
      </w:r>
    </w:p>
    <w:p w14:paraId="16895E28" w14:textId="77777777" w:rsidR="00CF2088" w:rsidRDefault="00CF2088" w:rsidP="00D33926">
      <w:pPr>
        <w:pStyle w:val="Corpotesto"/>
        <w:spacing w:before="141" w:line="362" w:lineRule="auto"/>
        <w:ind w:right="444"/>
        <w:jc w:val="both"/>
        <w:rPr>
          <w:b/>
        </w:rPr>
      </w:pPr>
      <w:r>
        <w:t xml:space="preserve">Il presente regolamento disciplina le prestazioni da erogare ai </w:t>
      </w:r>
      <w:r w:rsidR="000F1D77">
        <w:t xml:space="preserve">dipendenti </w:t>
      </w:r>
      <w:r>
        <w:t xml:space="preserve">di cui </w:t>
      </w:r>
      <w:r>
        <w:rPr>
          <w:b/>
        </w:rPr>
        <w:t>all’art. 1 indicati quali “Soggetti Beneficiari”:</w:t>
      </w:r>
    </w:p>
    <w:p w14:paraId="2EEDDF34" w14:textId="77777777" w:rsidR="00CF2088" w:rsidRDefault="00CF2088" w:rsidP="00D33926">
      <w:pPr>
        <w:pStyle w:val="Corpotesto"/>
        <w:spacing w:before="7"/>
        <w:ind w:left="0"/>
        <w:rPr>
          <w:b/>
          <w:sz w:val="35"/>
        </w:rPr>
      </w:pPr>
    </w:p>
    <w:p w14:paraId="769889FB" w14:textId="77777777" w:rsidR="00CF2088" w:rsidRPr="00D25F11" w:rsidRDefault="00CF2088" w:rsidP="00D33926">
      <w:pPr>
        <w:pStyle w:val="Paragrafoelenco"/>
        <w:numPr>
          <w:ilvl w:val="0"/>
          <w:numId w:val="3"/>
        </w:numPr>
        <w:tabs>
          <w:tab w:val="left" w:pos="941"/>
        </w:tabs>
        <w:spacing w:before="140"/>
        <w:rPr>
          <w:b/>
          <w:sz w:val="24"/>
        </w:rPr>
      </w:pPr>
      <w:r w:rsidRPr="00D25F11">
        <w:rPr>
          <w:b/>
          <w:sz w:val="24"/>
        </w:rPr>
        <w:t>Sostegno all’Acquisto dei Testi</w:t>
      </w:r>
      <w:r w:rsidRPr="00D25F11">
        <w:rPr>
          <w:b/>
          <w:spacing w:val="-4"/>
          <w:sz w:val="24"/>
        </w:rPr>
        <w:t xml:space="preserve"> </w:t>
      </w:r>
      <w:r w:rsidRPr="00D25F11">
        <w:rPr>
          <w:b/>
          <w:sz w:val="24"/>
        </w:rPr>
        <w:t>Scolastici</w:t>
      </w:r>
    </w:p>
    <w:p w14:paraId="54F255F2" w14:textId="77777777" w:rsidR="00CF2088" w:rsidRDefault="00CF2088" w:rsidP="00D33926">
      <w:pPr>
        <w:pStyle w:val="Corpotesto"/>
        <w:ind w:left="0"/>
        <w:rPr>
          <w:sz w:val="28"/>
        </w:rPr>
      </w:pPr>
    </w:p>
    <w:p w14:paraId="6FD8172D" w14:textId="77777777" w:rsidR="00CF2088" w:rsidRDefault="00CF2088" w:rsidP="00D33926">
      <w:pPr>
        <w:pStyle w:val="Corpotesto"/>
        <w:spacing w:before="235" w:line="360" w:lineRule="auto"/>
        <w:ind w:right="448"/>
        <w:jc w:val="both"/>
      </w:pPr>
      <w:r>
        <w:t xml:space="preserve">Le condizioni e le </w:t>
      </w:r>
      <w:r w:rsidR="000F1D77">
        <w:t>modalità di presentazione della domanda</w:t>
      </w:r>
      <w:r>
        <w:t xml:space="preserve"> per </w:t>
      </w:r>
      <w:r w:rsidR="00D25F11">
        <w:t xml:space="preserve">il sostegno all’acquisto dei Testi Scolastici </w:t>
      </w:r>
      <w:r>
        <w:t>sono disciplinate negli articoli seguenti.</w:t>
      </w:r>
    </w:p>
    <w:p w14:paraId="4FFE19A0" w14:textId="77777777" w:rsidR="00CF2088" w:rsidRDefault="00CF2088" w:rsidP="00D33926">
      <w:pPr>
        <w:pStyle w:val="Corpotesto"/>
        <w:spacing w:line="360" w:lineRule="auto"/>
        <w:ind w:right="443"/>
        <w:jc w:val="both"/>
      </w:pPr>
      <w:r>
        <w:t xml:space="preserve">La domanda verrà presentata telematicamente, previa registrazione del collaboratore, ed accettazione del Regolamento e dei requisiti di cui alla “normativa sulla privacy” , GDPR 2016/679 , attraverso apposito portale al link </w:t>
      </w:r>
      <w:hyperlink w:history="1">
        <w:r w:rsidR="000F1D77" w:rsidRPr="00EF3A16">
          <w:rPr>
            <w:rStyle w:val="Collegamentoipertestuale"/>
            <w:u w:color="0000FF"/>
          </w:rPr>
          <w:t>www.ebiterbari.com</w:t>
        </w:r>
        <w:r w:rsidR="000F1D77" w:rsidRPr="00EF3A16">
          <w:rPr>
            <w:rStyle w:val="Collegamentoipertestuale"/>
          </w:rPr>
          <w:t xml:space="preserve"> </w:t>
        </w:r>
      </w:hyperlink>
      <w:r>
        <w:t>, che costituirà l’unica modalità di presentazione della domanda.</w:t>
      </w:r>
    </w:p>
    <w:p w14:paraId="6229E7C3" w14:textId="77777777" w:rsidR="00CF2088" w:rsidRDefault="00CF2088" w:rsidP="00D33926">
      <w:pPr>
        <w:pStyle w:val="Corpotesto"/>
        <w:spacing w:before="1" w:line="360" w:lineRule="auto"/>
        <w:ind w:right="442"/>
        <w:jc w:val="both"/>
      </w:pPr>
      <w:r>
        <w:t>Le prestazioni non sono cumulabili con riguardo al medesimo minore e verranno erogate fino a concorrenza delle risorse disponibili.</w:t>
      </w:r>
    </w:p>
    <w:p w14:paraId="7CAD1F78" w14:textId="77777777" w:rsidR="00CF2088" w:rsidRDefault="00CF2088" w:rsidP="00D33926">
      <w:pPr>
        <w:pStyle w:val="Corpotesto"/>
        <w:spacing w:line="360" w:lineRule="auto"/>
        <w:ind w:right="444"/>
        <w:jc w:val="both"/>
      </w:pPr>
      <w:r>
        <w:t>Le prestazioni potranno essere erogate per eventi e richieste come disciplinato dal presente regolamento.</w:t>
      </w:r>
    </w:p>
    <w:p w14:paraId="189D338F" w14:textId="77777777" w:rsidR="00CF2088" w:rsidRDefault="00CF2088" w:rsidP="00D33926">
      <w:pPr>
        <w:pStyle w:val="Corpotesto"/>
        <w:spacing w:before="5"/>
        <w:ind w:left="0"/>
        <w:rPr>
          <w:sz w:val="27"/>
        </w:rPr>
      </w:pPr>
    </w:p>
    <w:p w14:paraId="61CFBD41" w14:textId="77777777" w:rsidR="00CF2088" w:rsidRDefault="00CF2088" w:rsidP="00D33926">
      <w:pPr>
        <w:pStyle w:val="Corpotesto"/>
        <w:spacing w:before="100"/>
        <w:ind w:right="442"/>
        <w:jc w:val="center"/>
        <w:rPr>
          <w:b/>
        </w:rPr>
      </w:pPr>
      <w:r>
        <w:rPr>
          <w:b/>
        </w:rPr>
        <w:t>Art. 3</w:t>
      </w:r>
    </w:p>
    <w:p w14:paraId="799C4B50" w14:textId="77777777" w:rsidR="00D25F11" w:rsidRDefault="00D25F11" w:rsidP="00D33926">
      <w:pPr>
        <w:pStyle w:val="Corpotesto"/>
        <w:spacing w:before="100"/>
        <w:ind w:right="442"/>
        <w:jc w:val="center"/>
        <w:rPr>
          <w:b/>
        </w:rPr>
      </w:pPr>
    </w:p>
    <w:p w14:paraId="7C02410F" w14:textId="77777777" w:rsidR="00CF2088" w:rsidRDefault="00CF2088" w:rsidP="00D33926">
      <w:pPr>
        <w:pStyle w:val="Paragrafoelenco"/>
        <w:numPr>
          <w:ilvl w:val="1"/>
          <w:numId w:val="3"/>
        </w:numPr>
        <w:tabs>
          <w:tab w:val="left" w:pos="941"/>
        </w:tabs>
        <w:spacing w:before="2"/>
        <w:jc w:val="both"/>
        <w:rPr>
          <w:b/>
          <w:sz w:val="24"/>
        </w:rPr>
      </w:pPr>
      <w:r>
        <w:rPr>
          <w:b/>
          <w:sz w:val="24"/>
        </w:rPr>
        <w:t>Sostegno all’acquisto di testi</w:t>
      </w:r>
      <w:r>
        <w:rPr>
          <w:b/>
          <w:spacing w:val="-4"/>
          <w:sz w:val="24"/>
        </w:rPr>
        <w:t xml:space="preserve"> </w:t>
      </w:r>
      <w:r>
        <w:rPr>
          <w:b/>
          <w:sz w:val="24"/>
        </w:rPr>
        <w:t>scolastici</w:t>
      </w:r>
      <w:r w:rsidR="00D31BFE">
        <w:rPr>
          <w:b/>
          <w:sz w:val="24"/>
        </w:rPr>
        <w:t xml:space="preserve"> INDENNITA’ UNA TANTUM;</w:t>
      </w:r>
    </w:p>
    <w:p w14:paraId="7D86C62B" w14:textId="77777777" w:rsidR="00D25F11" w:rsidRDefault="00D25F11" w:rsidP="00D25F11">
      <w:pPr>
        <w:pStyle w:val="Paragrafoelenco"/>
        <w:tabs>
          <w:tab w:val="left" w:pos="941"/>
        </w:tabs>
        <w:spacing w:before="2"/>
        <w:ind w:firstLine="0"/>
        <w:jc w:val="both"/>
        <w:rPr>
          <w:b/>
          <w:sz w:val="24"/>
        </w:rPr>
      </w:pPr>
    </w:p>
    <w:p w14:paraId="366D6B37" w14:textId="77777777" w:rsidR="00CF2088" w:rsidRDefault="00CF2088" w:rsidP="00BF7789">
      <w:pPr>
        <w:pStyle w:val="Corpotesto"/>
        <w:spacing w:line="360" w:lineRule="auto"/>
        <w:ind w:right="443"/>
        <w:jc w:val="both"/>
      </w:pPr>
      <w:r>
        <w:t xml:space="preserve">Rimborso forfettario di euro </w:t>
      </w:r>
      <w:r w:rsidRPr="00D25F11">
        <w:rPr>
          <w:b/>
        </w:rPr>
        <w:t>150,00</w:t>
      </w:r>
      <w:r>
        <w:t xml:space="preserve"> a sostegno dell’acquisto di testi scolastici per il soggetto beneficiario </w:t>
      </w:r>
      <w:r w:rsidRPr="00BF7789">
        <w:t>che abbia i requisiti, ed alle condizioni stabilite all’Art.1.</w:t>
      </w:r>
    </w:p>
    <w:p w14:paraId="1EB6DFBE" w14:textId="77777777" w:rsidR="00D31BFE" w:rsidRPr="00BF7789" w:rsidRDefault="00D31BFE" w:rsidP="00BF7789">
      <w:pPr>
        <w:pStyle w:val="Corpotesto"/>
        <w:spacing w:line="360" w:lineRule="auto"/>
        <w:ind w:right="443"/>
        <w:jc w:val="both"/>
      </w:pPr>
      <w:r>
        <w:t>Il soggetto deve essere in possesso di ISEE in corso di validità alla data de</w:t>
      </w:r>
      <w:r w:rsidR="00574A07">
        <w:t xml:space="preserve">lla domanda inferiore ad </w:t>
      </w:r>
      <w:r w:rsidR="00574A07" w:rsidRPr="004F7A36">
        <w:rPr>
          <w:b/>
        </w:rPr>
        <w:t>euro 30</w:t>
      </w:r>
      <w:r w:rsidRPr="004F7A36">
        <w:rPr>
          <w:b/>
        </w:rPr>
        <w:t>.000,00.</w:t>
      </w:r>
    </w:p>
    <w:p w14:paraId="68B24FCB" w14:textId="77777777" w:rsidR="00CF2088" w:rsidRDefault="00CF2088" w:rsidP="00BF7789">
      <w:pPr>
        <w:pStyle w:val="Corpotesto"/>
        <w:spacing w:line="360" w:lineRule="auto"/>
        <w:ind w:right="443"/>
        <w:jc w:val="both"/>
      </w:pPr>
      <w:r>
        <w:t>Il sostegno verrà erogato in misura forfettari</w:t>
      </w:r>
      <w:r w:rsidR="00CD5B12">
        <w:t>a, per ciascun figlio in età scolare iscritto entro il 5anno della scuola superiore</w:t>
      </w:r>
      <w:r w:rsidR="00D25F11">
        <w:t>;</w:t>
      </w:r>
    </w:p>
    <w:p w14:paraId="1BABFB6F" w14:textId="55114573" w:rsidR="00D25F11" w:rsidRDefault="00D25F11" w:rsidP="00BF7789">
      <w:pPr>
        <w:pStyle w:val="Corpotesto"/>
        <w:spacing w:line="360" w:lineRule="auto"/>
        <w:ind w:right="443"/>
        <w:jc w:val="both"/>
      </w:pPr>
      <w:r>
        <w:t>Il sosteg</w:t>
      </w:r>
      <w:r w:rsidR="0003375C">
        <w:t xml:space="preserve">no è erogato per i figli </w:t>
      </w:r>
      <w:r>
        <w:t xml:space="preserve">iscritti alla Scuola Media Superiore e Inferiore attestata da apposita certificazione rilasciata dalla Scuola per l’anno scolastico </w:t>
      </w:r>
      <w:r w:rsidR="0003375C">
        <w:rPr>
          <w:b/>
        </w:rPr>
        <w:t>202</w:t>
      </w:r>
      <w:r w:rsidR="00513F9E">
        <w:rPr>
          <w:b/>
        </w:rPr>
        <w:t>3</w:t>
      </w:r>
      <w:r w:rsidR="0003375C">
        <w:rPr>
          <w:b/>
        </w:rPr>
        <w:t>/202</w:t>
      </w:r>
      <w:r w:rsidR="00513F9E">
        <w:rPr>
          <w:b/>
        </w:rPr>
        <w:t>4</w:t>
      </w:r>
      <w:r w:rsidR="0003375C" w:rsidRPr="0003375C">
        <w:t xml:space="preserve"> entro il </w:t>
      </w:r>
      <w:proofErr w:type="gramStart"/>
      <w:r w:rsidR="0003375C" w:rsidRPr="0003375C">
        <w:t>5</w:t>
      </w:r>
      <w:proofErr w:type="gramEnd"/>
      <w:r w:rsidR="0003375C" w:rsidRPr="0003375C">
        <w:t xml:space="preserve"> anno di frequenza</w:t>
      </w:r>
      <w:r w:rsidR="00D31BFE" w:rsidRPr="0003375C">
        <w:t>;</w:t>
      </w:r>
    </w:p>
    <w:p w14:paraId="2FD99F40" w14:textId="73459AD5" w:rsidR="00CF2088" w:rsidRDefault="00CF2088" w:rsidP="00D33926">
      <w:pPr>
        <w:pStyle w:val="Corpotesto"/>
        <w:spacing w:line="360" w:lineRule="auto"/>
        <w:ind w:right="446"/>
        <w:jc w:val="both"/>
      </w:pPr>
      <w:r>
        <w:t xml:space="preserve">La domanda deve essere presentata telematicamente secondo quanto previsto dall’art. 4, entro </w:t>
      </w:r>
      <w:r w:rsidR="00836621">
        <w:t xml:space="preserve">il </w:t>
      </w:r>
      <w:r w:rsidR="0003375C">
        <w:rPr>
          <w:b/>
        </w:rPr>
        <w:t>31/12</w:t>
      </w:r>
      <w:r w:rsidR="00D25F11" w:rsidRPr="00D25F11">
        <w:rPr>
          <w:b/>
        </w:rPr>
        <w:t>/202</w:t>
      </w:r>
      <w:r w:rsidR="00513F9E">
        <w:rPr>
          <w:b/>
        </w:rPr>
        <w:t>3</w:t>
      </w:r>
      <w:r w:rsidR="0003375C">
        <w:rPr>
          <w:b/>
        </w:rPr>
        <w:t xml:space="preserve"> salvo proroghe</w:t>
      </w:r>
      <w:r>
        <w:t xml:space="preserve"> allegando:</w:t>
      </w:r>
    </w:p>
    <w:p w14:paraId="4ABF307E" w14:textId="77777777" w:rsidR="00CF2088" w:rsidRDefault="00CF2088" w:rsidP="00D33926">
      <w:pPr>
        <w:pStyle w:val="Paragrafoelenco"/>
        <w:numPr>
          <w:ilvl w:val="0"/>
          <w:numId w:val="2"/>
        </w:numPr>
        <w:tabs>
          <w:tab w:val="left" w:pos="941"/>
        </w:tabs>
        <w:spacing w:line="296" w:lineRule="exact"/>
        <w:ind w:left="940"/>
        <w:rPr>
          <w:sz w:val="24"/>
        </w:rPr>
      </w:pPr>
      <w:r>
        <w:rPr>
          <w:sz w:val="24"/>
        </w:rPr>
        <w:t>Autocertificazione dello Stato di</w:t>
      </w:r>
      <w:r>
        <w:rPr>
          <w:spacing w:val="-7"/>
          <w:sz w:val="24"/>
        </w:rPr>
        <w:t xml:space="preserve"> </w:t>
      </w:r>
      <w:r>
        <w:rPr>
          <w:sz w:val="24"/>
        </w:rPr>
        <w:t>Famiglia;</w:t>
      </w:r>
    </w:p>
    <w:p w14:paraId="23B42E3D" w14:textId="77777777" w:rsidR="00CF2088" w:rsidRDefault="00CF2088" w:rsidP="00D33926">
      <w:pPr>
        <w:pStyle w:val="Paragrafoelenco"/>
        <w:numPr>
          <w:ilvl w:val="0"/>
          <w:numId w:val="2"/>
        </w:numPr>
        <w:tabs>
          <w:tab w:val="left" w:pos="941"/>
        </w:tabs>
        <w:spacing w:before="139"/>
        <w:ind w:left="940"/>
        <w:rPr>
          <w:sz w:val="24"/>
        </w:rPr>
      </w:pPr>
      <w:r>
        <w:rPr>
          <w:sz w:val="24"/>
        </w:rPr>
        <w:lastRenderedPageBreak/>
        <w:t>Copia Codice Fiscale del</w:t>
      </w:r>
      <w:r>
        <w:rPr>
          <w:spacing w:val="-3"/>
          <w:sz w:val="24"/>
        </w:rPr>
        <w:t xml:space="preserve"> </w:t>
      </w:r>
      <w:r>
        <w:rPr>
          <w:sz w:val="24"/>
        </w:rPr>
        <w:t>figlio studente;</w:t>
      </w:r>
    </w:p>
    <w:p w14:paraId="525E932E" w14:textId="4C196B04" w:rsidR="00CF2088" w:rsidRDefault="00CF2088" w:rsidP="00D33926">
      <w:pPr>
        <w:pStyle w:val="Paragrafoelenco"/>
        <w:numPr>
          <w:ilvl w:val="0"/>
          <w:numId w:val="2"/>
        </w:numPr>
        <w:tabs>
          <w:tab w:val="left" w:pos="941"/>
        </w:tabs>
        <w:spacing w:before="143"/>
        <w:ind w:left="940"/>
        <w:rPr>
          <w:sz w:val="24"/>
        </w:rPr>
      </w:pPr>
      <w:r>
        <w:rPr>
          <w:sz w:val="24"/>
        </w:rPr>
        <w:t>Certificato di Iscrizione</w:t>
      </w:r>
      <w:r>
        <w:rPr>
          <w:spacing w:val="-3"/>
          <w:sz w:val="24"/>
        </w:rPr>
        <w:t xml:space="preserve"> </w:t>
      </w:r>
      <w:r>
        <w:rPr>
          <w:sz w:val="24"/>
        </w:rPr>
        <w:t>Scolastico</w:t>
      </w:r>
      <w:r w:rsidR="00D31BFE">
        <w:rPr>
          <w:sz w:val="24"/>
        </w:rPr>
        <w:t xml:space="preserve"> all’anno</w:t>
      </w:r>
      <w:r w:rsidR="002D3525">
        <w:rPr>
          <w:sz w:val="24"/>
        </w:rPr>
        <w:t xml:space="preserve"> 202</w:t>
      </w:r>
      <w:r w:rsidR="00513F9E">
        <w:rPr>
          <w:sz w:val="24"/>
        </w:rPr>
        <w:t>3</w:t>
      </w:r>
      <w:r w:rsidR="002D3525">
        <w:rPr>
          <w:sz w:val="24"/>
        </w:rPr>
        <w:t>/202</w:t>
      </w:r>
      <w:r w:rsidR="00513F9E">
        <w:rPr>
          <w:sz w:val="24"/>
        </w:rPr>
        <w:t>4</w:t>
      </w:r>
    </w:p>
    <w:p w14:paraId="11412E52" w14:textId="1EFDCDE8" w:rsidR="00CF2088" w:rsidRDefault="00CF2088" w:rsidP="00D33926">
      <w:pPr>
        <w:pStyle w:val="Paragrafoelenco"/>
        <w:numPr>
          <w:ilvl w:val="0"/>
          <w:numId w:val="2"/>
        </w:numPr>
        <w:tabs>
          <w:tab w:val="left" w:pos="941"/>
        </w:tabs>
        <w:spacing w:before="140"/>
        <w:ind w:left="940"/>
        <w:rPr>
          <w:sz w:val="24"/>
        </w:rPr>
      </w:pPr>
      <w:r>
        <w:rPr>
          <w:sz w:val="24"/>
        </w:rPr>
        <w:t xml:space="preserve">Copia </w:t>
      </w:r>
      <w:r w:rsidR="00D25F11">
        <w:rPr>
          <w:sz w:val="24"/>
        </w:rPr>
        <w:t xml:space="preserve">Busta Paga del mese precedente </w:t>
      </w:r>
      <w:r w:rsidR="00D31BFE">
        <w:rPr>
          <w:sz w:val="24"/>
        </w:rPr>
        <w:t xml:space="preserve">alla domanda </w:t>
      </w:r>
      <w:r w:rsidR="00D31BFE">
        <w:rPr>
          <w:i/>
          <w:sz w:val="24"/>
        </w:rPr>
        <w:t>(</w:t>
      </w:r>
      <w:r w:rsidR="00D31BFE" w:rsidRPr="00D31BFE">
        <w:rPr>
          <w:i/>
          <w:sz w:val="24"/>
        </w:rPr>
        <w:t>esempio</w:t>
      </w:r>
      <w:r w:rsidR="00D31BFE">
        <w:rPr>
          <w:sz w:val="24"/>
        </w:rPr>
        <w:t>: se la domanda viene presentata a ottobre 202</w:t>
      </w:r>
      <w:r w:rsidR="00513F9E">
        <w:rPr>
          <w:sz w:val="24"/>
        </w:rPr>
        <w:t>3</w:t>
      </w:r>
      <w:r w:rsidR="00D31BFE">
        <w:rPr>
          <w:sz w:val="24"/>
        </w:rPr>
        <w:t xml:space="preserve"> la busta paga deve essere q</w:t>
      </w:r>
      <w:r w:rsidR="0003375C">
        <w:rPr>
          <w:sz w:val="24"/>
        </w:rPr>
        <w:t>uella del mese di settembre 202</w:t>
      </w:r>
      <w:r w:rsidR="00513F9E">
        <w:rPr>
          <w:sz w:val="24"/>
        </w:rPr>
        <w:t>3</w:t>
      </w:r>
      <w:r w:rsidR="00D31BFE">
        <w:rPr>
          <w:sz w:val="24"/>
        </w:rPr>
        <w:t xml:space="preserve">) </w:t>
      </w:r>
    </w:p>
    <w:p w14:paraId="0C9AB4C4" w14:textId="77777777" w:rsidR="00D25F11" w:rsidRDefault="00D25F11" w:rsidP="00D33926">
      <w:pPr>
        <w:pStyle w:val="Paragrafoelenco"/>
        <w:numPr>
          <w:ilvl w:val="0"/>
          <w:numId w:val="2"/>
        </w:numPr>
        <w:tabs>
          <w:tab w:val="left" w:pos="941"/>
        </w:tabs>
        <w:spacing w:before="140"/>
        <w:ind w:left="940"/>
        <w:rPr>
          <w:sz w:val="24"/>
        </w:rPr>
      </w:pPr>
      <w:r>
        <w:rPr>
          <w:sz w:val="24"/>
        </w:rPr>
        <w:t xml:space="preserve">Modulo di domanda firmato ed allegato documento di identità; </w:t>
      </w:r>
    </w:p>
    <w:p w14:paraId="261586CA" w14:textId="77777777" w:rsidR="00D31BFE" w:rsidRDefault="00D31BFE" w:rsidP="00D33926">
      <w:pPr>
        <w:pStyle w:val="Paragrafoelenco"/>
        <w:numPr>
          <w:ilvl w:val="0"/>
          <w:numId w:val="2"/>
        </w:numPr>
        <w:tabs>
          <w:tab w:val="left" w:pos="941"/>
        </w:tabs>
        <w:spacing w:before="140"/>
        <w:ind w:left="940"/>
        <w:rPr>
          <w:sz w:val="24"/>
        </w:rPr>
      </w:pPr>
      <w:r>
        <w:rPr>
          <w:sz w:val="24"/>
        </w:rPr>
        <w:t>Attestazione ISEE in corso</w:t>
      </w:r>
      <w:r w:rsidR="00F46962">
        <w:rPr>
          <w:sz w:val="24"/>
        </w:rPr>
        <w:t xml:space="preserve"> di validità inferiore ad euro 30</w:t>
      </w:r>
      <w:r>
        <w:rPr>
          <w:sz w:val="24"/>
        </w:rPr>
        <w:t>.000,00;</w:t>
      </w:r>
    </w:p>
    <w:p w14:paraId="22E0C714" w14:textId="39F08D1E" w:rsidR="00CF2088" w:rsidRPr="00FA7856" w:rsidRDefault="00CF2088" w:rsidP="00FA7856">
      <w:pPr>
        <w:pStyle w:val="Corpotesto"/>
        <w:spacing w:before="143" w:line="360" w:lineRule="auto"/>
        <w:ind w:right="440"/>
        <w:jc w:val="both"/>
      </w:pPr>
      <w:r>
        <w:t xml:space="preserve">Le prestazioni potranno essere erogate per i figli minori iscritti </w:t>
      </w:r>
      <w:r w:rsidR="0003375C">
        <w:rPr>
          <w:b/>
        </w:rPr>
        <w:t>all’anno scolastico 202</w:t>
      </w:r>
      <w:r w:rsidR="00513F9E">
        <w:rPr>
          <w:b/>
        </w:rPr>
        <w:t>3</w:t>
      </w:r>
      <w:r>
        <w:rPr>
          <w:b/>
        </w:rPr>
        <w:t>/202</w:t>
      </w:r>
      <w:r w:rsidR="00513F9E">
        <w:rPr>
          <w:b/>
        </w:rPr>
        <w:t>4</w:t>
      </w:r>
      <w:r>
        <w:rPr>
          <w:b/>
        </w:rPr>
        <w:t xml:space="preserve">, </w:t>
      </w:r>
      <w:r>
        <w:t>attestato dall’apposito c</w:t>
      </w:r>
      <w:r w:rsidR="00D25F11">
        <w:t xml:space="preserve">ertificato scolastico, e per la scuola media inferiore e superiore; </w:t>
      </w:r>
    </w:p>
    <w:p w14:paraId="24421FFC" w14:textId="77777777" w:rsidR="00CF2088" w:rsidRDefault="00CF2088" w:rsidP="00D33926">
      <w:pPr>
        <w:pStyle w:val="Corpotesto"/>
        <w:spacing w:before="2"/>
        <w:ind w:right="85"/>
        <w:jc w:val="center"/>
        <w:rPr>
          <w:b/>
        </w:rPr>
      </w:pPr>
      <w:r>
        <w:rPr>
          <w:b/>
        </w:rPr>
        <w:t>Art. 4</w:t>
      </w:r>
    </w:p>
    <w:p w14:paraId="17D1D899" w14:textId="77777777" w:rsidR="00CF2088" w:rsidRDefault="00CF2088" w:rsidP="00D33926">
      <w:pPr>
        <w:pStyle w:val="Corpotesto"/>
        <w:spacing w:before="10"/>
        <w:ind w:left="0"/>
        <w:rPr>
          <w:b/>
          <w:sz w:val="23"/>
        </w:rPr>
      </w:pPr>
    </w:p>
    <w:p w14:paraId="686F1516" w14:textId="77777777" w:rsidR="00CF2088" w:rsidRDefault="00CF2088" w:rsidP="00D33926">
      <w:pPr>
        <w:pStyle w:val="Corpotesto"/>
        <w:ind w:right="443"/>
        <w:jc w:val="both"/>
      </w:pPr>
      <w:r>
        <w:t xml:space="preserve">Al fine della valutazione delle domande di accesso al Fondo, la Commissione di valutazione valuterà le stesse con istruttoria periodica in ordine cronologico di arrivo a partire dalla data di pubblicazione dell’avviso </w:t>
      </w:r>
      <w:hyperlink w:history="1">
        <w:r w:rsidR="00D25F11" w:rsidRPr="00EF3A16">
          <w:rPr>
            <w:rStyle w:val="Collegamentoipertestuale"/>
          </w:rPr>
          <w:t>sul sito internet  www.ebiterbari.com</w:t>
        </w:r>
      </w:hyperlink>
      <w:r w:rsidR="00D25F11">
        <w:t xml:space="preserve">; </w:t>
      </w:r>
    </w:p>
    <w:p w14:paraId="0888CCFB" w14:textId="77777777" w:rsidR="00D25F11" w:rsidRDefault="00D25F11" w:rsidP="00D33926">
      <w:pPr>
        <w:pStyle w:val="Corpotesto"/>
        <w:ind w:right="443"/>
        <w:jc w:val="both"/>
      </w:pPr>
    </w:p>
    <w:p w14:paraId="032C6073" w14:textId="77777777" w:rsidR="00CF2088" w:rsidRPr="00F46962" w:rsidRDefault="00CF2088" w:rsidP="00D33926">
      <w:pPr>
        <w:pStyle w:val="Corpotesto"/>
        <w:ind w:left="0"/>
        <w:rPr>
          <w:sz w:val="28"/>
        </w:rPr>
      </w:pPr>
    </w:p>
    <w:p w14:paraId="587CD625" w14:textId="77777777" w:rsidR="00CF2088" w:rsidRDefault="00CF2088" w:rsidP="00D25F11">
      <w:pPr>
        <w:pStyle w:val="Corpotesto"/>
        <w:spacing w:before="189" w:line="281" w:lineRule="exact"/>
        <w:ind w:right="442"/>
        <w:jc w:val="center"/>
        <w:rPr>
          <w:b/>
        </w:rPr>
      </w:pPr>
      <w:r>
        <w:rPr>
          <w:b/>
        </w:rPr>
        <w:t>Art. 5</w:t>
      </w:r>
    </w:p>
    <w:p w14:paraId="48303664" w14:textId="77777777" w:rsidR="00CF2088" w:rsidRDefault="00CF2088" w:rsidP="00D25F11">
      <w:pPr>
        <w:pStyle w:val="Corpotesto"/>
        <w:spacing w:line="281" w:lineRule="exact"/>
        <w:ind w:right="442"/>
        <w:jc w:val="both"/>
      </w:pPr>
      <w:r>
        <w:t>Le risorse finanziarie del Fondo complessivamente disponibili ammontano a</w:t>
      </w:r>
    </w:p>
    <w:p w14:paraId="7CA368D9" w14:textId="4BC8B97B" w:rsidR="00CF2088" w:rsidRDefault="00CF2088" w:rsidP="00513F9E">
      <w:pPr>
        <w:pStyle w:val="Corpotesto"/>
        <w:spacing w:before="1" w:line="281" w:lineRule="exact"/>
        <w:ind w:left="0" w:firstLine="232"/>
        <w:jc w:val="both"/>
      </w:pPr>
      <w:r w:rsidRPr="00F46962">
        <w:rPr>
          <w:b/>
        </w:rPr>
        <w:t xml:space="preserve">€ </w:t>
      </w:r>
      <w:r w:rsidR="00513F9E">
        <w:rPr>
          <w:b/>
        </w:rPr>
        <w:t>5</w:t>
      </w:r>
      <w:r w:rsidR="00D25F11" w:rsidRPr="00F46962">
        <w:rPr>
          <w:b/>
        </w:rPr>
        <w:t>0.000,00</w:t>
      </w:r>
      <w:r w:rsidR="00D25F11" w:rsidRPr="00D25F11">
        <w:rPr>
          <w:b/>
          <w:color w:val="FF0000"/>
        </w:rPr>
        <w:t xml:space="preserve"> </w:t>
      </w:r>
      <w:r>
        <w:t>secondo quanto stabilito dal Consiglio Direttivo dell’Ente.</w:t>
      </w:r>
    </w:p>
    <w:p w14:paraId="23FA5AD3" w14:textId="77777777" w:rsidR="00CF2088" w:rsidRDefault="00CF2088" w:rsidP="00D25F11">
      <w:pPr>
        <w:pStyle w:val="Corpotesto"/>
        <w:ind w:right="440"/>
        <w:jc w:val="both"/>
      </w:pPr>
      <w:r>
        <w:t>Le prestazioni saranno erogate al lordo cosi come previsto dall’interpello dell’Ag</w:t>
      </w:r>
      <w:r w:rsidR="00D31BFE">
        <w:t xml:space="preserve">enzia delle Entrate n. 24 /2018 in quanto non costituiscono reddito di lavoro dipendente; </w:t>
      </w:r>
    </w:p>
    <w:p w14:paraId="567B0C38" w14:textId="77777777" w:rsidR="00CF2088" w:rsidRDefault="00CF2088" w:rsidP="00D33926">
      <w:pPr>
        <w:pStyle w:val="Corpotesto"/>
        <w:ind w:left="0"/>
        <w:rPr>
          <w:sz w:val="28"/>
        </w:rPr>
      </w:pPr>
    </w:p>
    <w:p w14:paraId="4990A9B1" w14:textId="77777777" w:rsidR="00CF2088" w:rsidRDefault="00CF2088" w:rsidP="00D33926">
      <w:pPr>
        <w:pStyle w:val="Corpotesto"/>
        <w:spacing w:before="235"/>
        <w:ind w:right="442"/>
        <w:jc w:val="center"/>
        <w:rPr>
          <w:b/>
        </w:rPr>
      </w:pPr>
      <w:r>
        <w:rPr>
          <w:b/>
        </w:rPr>
        <w:t>Art. 6</w:t>
      </w:r>
    </w:p>
    <w:p w14:paraId="4DCAD3FA" w14:textId="77777777" w:rsidR="00CF2088" w:rsidRDefault="00CF2088" w:rsidP="00D33926">
      <w:pPr>
        <w:pStyle w:val="Corpotesto"/>
        <w:spacing w:before="1"/>
        <w:ind w:left="0"/>
        <w:rPr>
          <w:b/>
        </w:rPr>
      </w:pPr>
    </w:p>
    <w:p w14:paraId="7932EE24" w14:textId="77777777" w:rsidR="00CF2088" w:rsidRDefault="00CF2088" w:rsidP="00D33926">
      <w:pPr>
        <w:pStyle w:val="Corpotesto"/>
        <w:ind w:right="442"/>
        <w:jc w:val="both"/>
      </w:pPr>
      <w:r>
        <w:t>I soggetti di cui all’Art. 1 (soggetti beneficiari) devono presentare la domanda secondo le indicazioni fornite con il presente regolamento ed esclusivamente tramite la piattaforma telematica messa a disposizione sul sito</w:t>
      </w:r>
      <w:r>
        <w:rPr>
          <w:color w:val="0000FF"/>
        </w:rPr>
        <w:t xml:space="preserve"> </w:t>
      </w:r>
      <w:hyperlink r:id="rId8" w:history="1">
        <w:r w:rsidR="006A4012" w:rsidRPr="00EF3A16">
          <w:rPr>
            <w:rStyle w:val="Collegamentoipertestuale"/>
            <w:u w:color="0000FF"/>
          </w:rPr>
          <w:t>www.ebiterbari.com</w:t>
        </w:r>
      </w:hyperlink>
      <w:r w:rsidR="00D25F11">
        <w:rPr>
          <w:color w:val="0000FF"/>
          <w:u w:val="single" w:color="0000FF"/>
        </w:rPr>
        <w:t xml:space="preserve"> </w:t>
      </w:r>
    </w:p>
    <w:p w14:paraId="31E6D07E" w14:textId="77777777" w:rsidR="00CF2088" w:rsidRDefault="00CF2088" w:rsidP="00D33926">
      <w:pPr>
        <w:pStyle w:val="Corpotesto"/>
        <w:spacing w:before="4"/>
        <w:ind w:left="0"/>
        <w:rPr>
          <w:sz w:val="15"/>
        </w:rPr>
      </w:pPr>
    </w:p>
    <w:p w14:paraId="7ED93D86" w14:textId="77777777" w:rsidR="00CF2088" w:rsidRDefault="00CF2088" w:rsidP="005A116F">
      <w:pPr>
        <w:pStyle w:val="Corpotesto"/>
        <w:spacing w:before="100"/>
        <w:ind w:right="442"/>
        <w:jc w:val="both"/>
      </w:pPr>
      <w:r>
        <w:t>Alla domanda, dovrà essere allegata la docume</w:t>
      </w:r>
      <w:r w:rsidR="006A4012">
        <w:t xml:space="preserve">ntazione connessa alla </w:t>
      </w:r>
      <w:r>
        <w:t>prestazione per la quale si richiede l’accesso al Fondo, come indicato agli articoli che precedono.</w:t>
      </w:r>
    </w:p>
    <w:p w14:paraId="6F1A3005" w14:textId="77777777" w:rsidR="00CF2088" w:rsidRDefault="00CF2088" w:rsidP="00D33926">
      <w:pPr>
        <w:pStyle w:val="Corpotesto"/>
        <w:spacing w:before="2"/>
        <w:ind w:left="0"/>
      </w:pPr>
    </w:p>
    <w:p w14:paraId="5AB110D9" w14:textId="77777777" w:rsidR="00CF2088" w:rsidRDefault="00CF2088" w:rsidP="00D33926">
      <w:pPr>
        <w:pStyle w:val="Corpotesto"/>
        <w:ind w:left="220" w:right="445"/>
        <w:jc w:val="both"/>
      </w:pPr>
      <w:r>
        <w:t>L’esaurimento delle risorse disponibili del FONDO verrà tempestivamente comunicata con avviso sul sito internet dell’Ente.</w:t>
      </w:r>
    </w:p>
    <w:p w14:paraId="55E0375D" w14:textId="77777777" w:rsidR="00CF2088" w:rsidRDefault="00CF2088" w:rsidP="00D33926">
      <w:pPr>
        <w:pStyle w:val="Corpotesto"/>
        <w:ind w:left="0"/>
      </w:pPr>
    </w:p>
    <w:p w14:paraId="15B8BF28" w14:textId="77777777" w:rsidR="00CF2088" w:rsidRDefault="00CF2088" w:rsidP="00D33926">
      <w:pPr>
        <w:pStyle w:val="Corpotesto"/>
        <w:ind w:left="220" w:right="445"/>
        <w:jc w:val="both"/>
      </w:pPr>
      <w:r>
        <w:t>Con l’esaurimento delle risorse non potranno essere presentate nuove domande, sino allo stanziamento di</w:t>
      </w:r>
      <w:r w:rsidR="006A4012">
        <w:t xml:space="preserve"> </w:t>
      </w:r>
      <w:proofErr w:type="gramStart"/>
      <w:r w:rsidR="006A4012">
        <w:t xml:space="preserve">eventuali </w:t>
      </w:r>
      <w:r>
        <w:t xml:space="preserve"> nuove</w:t>
      </w:r>
      <w:proofErr w:type="gramEnd"/>
      <w:r>
        <w:t xml:space="preserve"> risorse.</w:t>
      </w:r>
    </w:p>
    <w:p w14:paraId="6B8A293C" w14:textId="77777777" w:rsidR="00CF2088" w:rsidRDefault="00CF2088" w:rsidP="00D33926">
      <w:pPr>
        <w:jc w:val="both"/>
        <w:sectPr w:rsidR="00CF2088" w:rsidSect="00574A07">
          <w:pgSz w:w="11910" w:h="16840"/>
          <w:pgMar w:top="567" w:right="1678" w:bottom="284" w:left="618" w:header="709" w:footer="0" w:gutter="0"/>
          <w:cols w:space="720"/>
        </w:sectPr>
      </w:pPr>
    </w:p>
    <w:p w14:paraId="2E5CDC7B" w14:textId="77777777" w:rsidR="00CF2088" w:rsidRDefault="00CF2088" w:rsidP="00D33926">
      <w:pPr>
        <w:pStyle w:val="Corpotesto"/>
        <w:spacing w:before="1"/>
        <w:ind w:left="0"/>
        <w:rPr>
          <w:sz w:val="11"/>
        </w:rPr>
      </w:pPr>
    </w:p>
    <w:p w14:paraId="3B8333EC" w14:textId="77777777" w:rsidR="00CF2088" w:rsidRDefault="00CF2088" w:rsidP="00D33926">
      <w:pPr>
        <w:pStyle w:val="Corpotesto"/>
        <w:spacing w:before="100"/>
        <w:ind w:left="4339"/>
        <w:jc w:val="both"/>
        <w:rPr>
          <w:b/>
        </w:rPr>
      </w:pPr>
      <w:r>
        <w:rPr>
          <w:b/>
        </w:rPr>
        <w:t>Art. 7</w:t>
      </w:r>
    </w:p>
    <w:p w14:paraId="336BCB63" w14:textId="77777777" w:rsidR="00CF2088" w:rsidRDefault="00CF2088" w:rsidP="00D33926">
      <w:pPr>
        <w:pStyle w:val="Corpotesto"/>
        <w:ind w:left="0"/>
        <w:rPr>
          <w:b/>
        </w:rPr>
      </w:pPr>
    </w:p>
    <w:p w14:paraId="496668F6" w14:textId="77777777" w:rsidR="00CF2088" w:rsidRDefault="00CF2088" w:rsidP="00D33926">
      <w:pPr>
        <w:pStyle w:val="Corpotesto"/>
        <w:ind w:left="220"/>
        <w:jc w:val="both"/>
      </w:pPr>
      <w:r>
        <w:t>Le domande saranno considerate inammissibili se:</w:t>
      </w:r>
    </w:p>
    <w:p w14:paraId="78D57098" w14:textId="77777777" w:rsidR="00CF2088" w:rsidRDefault="00CF2088" w:rsidP="00D33926">
      <w:pPr>
        <w:pStyle w:val="Corpotesto"/>
        <w:ind w:left="0"/>
        <w:jc w:val="both"/>
      </w:pPr>
    </w:p>
    <w:p w14:paraId="2F4D5F25" w14:textId="77777777" w:rsidR="00CF2088" w:rsidRDefault="00CF2088" w:rsidP="00D33926">
      <w:pPr>
        <w:pStyle w:val="Paragrafoelenco"/>
        <w:numPr>
          <w:ilvl w:val="0"/>
          <w:numId w:val="1"/>
        </w:numPr>
        <w:tabs>
          <w:tab w:val="left" w:pos="941"/>
        </w:tabs>
        <w:ind w:left="940"/>
        <w:jc w:val="both"/>
        <w:rPr>
          <w:sz w:val="24"/>
        </w:rPr>
      </w:pPr>
      <w:r>
        <w:rPr>
          <w:sz w:val="24"/>
        </w:rPr>
        <w:t>pervenute oltre l’esaurimento dei fondi</w:t>
      </w:r>
      <w:r>
        <w:rPr>
          <w:spacing w:val="-5"/>
          <w:sz w:val="24"/>
        </w:rPr>
        <w:t xml:space="preserve"> </w:t>
      </w:r>
      <w:r>
        <w:rPr>
          <w:sz w:val="24"/>
        </w:rPr>
        <w:t>disponibili;</w:t>
      </w:r>
    </w:p>
    <w:p w14:paraId="4647E5E2" w14:textId="77777777" w:rsidR="00CF2088" w:rsidRDefault="00CF2088" w:rsidP="00D33926">
      <w:pPr>
        <w:pStyle w:val="Paragrafoelenco"/>
        <w:numPr>
          <w:ilvl w:val="0"/>
          <w:numId w:val="1"/>
        </w:numPr>
        <w:tabs>
          <w:tab w:val="left" w:pos="941"/>
        </w:tabs>
        <w:spacing w:before="1"/>
        <w:ind w:right="442" w:hanging="361"/>
        <w:jc w:val="both"/>
        <w:rPr>
          <w:sz w:val="24"/>
        </w:rPr>
      </w:pPr>
      <w:r>
        <w:rPr>
          <w:sz w:val="24"/>
        </w:rPr>
        <w:t>presentate da soggetto diverso da quelli indicati al precedente Art.1, ovvero da soggetto privo dei requisiti previsti dal citato Art.1, e, in ogni caso, al di fuori delle condizioni stabilite nel presente regolamento;</w:t>
      </w:r>
    </w:p>
    <w:p w14:paraId="4F4AE7F7" w14:textId="77777777" w:rsidR="00CF2088" w:rsidRDefault="00CF2088" w:rsidP="00D33926">
      <w:pPr>
        <w:pStyle w:val="Paragrafoelenco"/>
        <w:numPr>
          <w:ilvl w:val="0"/>
          <w:numId w:val="1"/>
        </w:numPr>
        <w:tabs>
          <w:tab w:val="left" w:pos="941"/>
        </w:tabs>
        <w:ind w:right="437" w:hanging="361"/>
        <w:jc w:val="both"/>
        <w:rPr>
          <w:sz w:val="24"/>
        </w:rPr>
      </w:pPr>
      <w:r>
        <w:rPr>
          <w:sz w:val="24"/>
        </w:rPr>
        <w:t>pervenute in forme diverse da quelle indicate all’art.6 del presente regolamento;</w:t>
      </w:r>
    </w:p>
    <w:p w14:paraId="07B1D8E8" w14:textId="77777777" w:rsidR="00CF2088" w:rsidRDefault="00CF2088" w:rsidP="00D33926">
      <w:pPr>
        <w:pStyle w:val="Paragrafoelenco"/>
        <w:numPr>
          <w:ilvl w:val="0"/>
          <w:numId w:val="1"/>
        </w:numPr>
        <w:tabs>
          <w:tab w:val="left" w:pos="941"/>
        </w:tabs>
        <w:ind w:right="441" w:hanging="361"/>
        <w:jc w:val="both"/>
        <w:rPr>
          <w:sz w:val="24"/>
        </w:rPr>
      </w:pPr>
      <w:r>
        <w:rPr>
          <w:sz w:val="24"/>
        </w:rPr>
        <w:t>prive della documentazione a corredo, prevista da ogni singolo contributo richiesto.</w:t>
      </w:r>
    </w:p>
    <w:p w14:paraId="4CDAFE84" w14:textId="77777777" w:rsidR="00CF2088" w:rsidRDefault="00CF2088" w:rsidP="00D33926">
      <w:pPr>
        <w:pStyle w:val="Corpotesto"/>
        <w:ind w:left="0"/>
        <w:rPr>
          <w:sz w:val="28"/>
        </w:rPr>
      </w:pPr>
    </w:p>
    <w:p w14:paraId="0862FDAD" w14:textId="77777777" w:rsidR="00CF2088" w:rsidRDefault="00CF2088" w:rsidP="00D33926">
      <w:pPr>
        <w:pStyle w:val="Corpotesto"/>
        <w:ind w:left="0"/>
        <w:rPr>
          <w:sz w:val="28"/>
        </w:rPr>
      </w:pPr>
    </w:p>
    <w:p w14:paraId="58AA82A7" w14:textId="77777777" w:rsidR="00CF2088" w:rsidRDefault="00CF2088" w:rsidP="00D33926">
      <w:pPr>
        <w:pStyle w:val="Corpotesto"/>
        <w:spacing w:before="188" w:line="281" w:lineRule="exact"/>
        <w:ind w:left="4339"/>
        <w:jc w:val="both"/>
        <w:rPr>
          <w:b/>
        </w:rPr>
      </w:pPr>
      <w:r>
        <w:rPr>
          <w:b/>
        </w:rPr>
        <w:t>Art. 8</w:t>
      </w:r>
    </w:p>
    <w:p w14:paraId="20633256" w14:textId="77777777" w:rsidR="00CF2088" w:rsidRDefault="00CF2088" w:rsidP="00D33926">
      <w:pPr>
        <w:pStyle w:val="Corpotesto"/>
        <w:ind w:left="220" w:right="440"/>
        <w:jc w:val="both"/>
      </w:pPr>
      <w:r>
        <w:t xml:space="preserve">I dati personali conferiti ai fini della partecipazione alla selezione di cui al presente Avviso saranno raccolti e trattati nell’ambito del procedimento e dell’eventuale erogazione delle risorse nel rispetto del GDPR 2016/679 a tal fine, a ciascuna domanda verrà assegnato un </w:t>
      </w:r>
      <w:r>
        <w:rPr>
          <w:b/>
        </w:rPr>
        <w:t xml:space="preserve">Codice Pratica/Protocollo </w:t>
      </w:r>
      <w:r>
        <w:t>inviato al partecipante nell’email indicata nella domanda di partecipazione.</w:t>
      </w:r>
    </w:p>
    <w:p w14:paraId="188ED5C7" w14:textId="77777777" w:rsidR="00CF2088" w:rsidRDefault="00CF2088" w:rsidP="00D33926">
      <w:pPr>
        <w:pStyle w:val="Corpotesto"/>
        <w:ind w:left="0"/>
        <w:rPr>
          <w:sz w:val="28"/>
        </w:rPr>
      </w:pPr>
    </w:p>
    <w:p w14:paraId="3AABE02D" w14:textId="77777777" w:rsidR="00CF2088" w:rsidRDefault="00CF2088" w:rsidP="00D33926">
      <w:pPr>
        <w:pStyle w:val="Corpotesto"/>
        <w:spacing w:before="235"/>
        <w:ind w:left="4339"/>
        <w:jc w:val="both"/>
        <w:rPr>
          <w:b/>
        </w:rPr>
      </w:pPr>
      <w:r>
        <w:rPr>
          <w:b/>
        </w:rPr>
        <w:t>Art. 9</w:t>
      </w:r>
    </w:p>
    <w:p w14:paraId="6EC3F09E" w14:textId="77777777" w:rsidR="00CF2088" w:rsidRDefault="00CF2088" w:rsidP="00D33926">
      <w:pPr>
        <w:pStyle w:val="Corpotesto"/>
        <w:spacing w:before="1"/>
        <w:ind w:left="0"/>
        <w:rPr>
          <w:b/>
        </w:rPr>
      </w:pPr>
    </w:p>
    <w:p w14:paraId="6DF2C82B" w14:textId="77777777" w:rsidR="00CF2088" w:rsidRDefault="00CF2088" w:rsidP="00D33926">
      <w:pPr>
        <w:pStyle w:val="Corpotesto"/>
        <w:ind w:left="220" w:right="432"/>
      </w:pPr>
      <w:r>
        <w:t>Le informazioni in ordine al presente Avviso potranno essere richieste via mail a:</w:t>
      </w:r>
    </w:p>
    <w:p w14:paraId="15F613AF" w14:textId="77777777" w:rsidR="00CF2088" w:rsidRDefault="00000000" w:rsidP="00D33926">
      <w:pPr>
        <w:pStyle w:val="Corpotesto"/>
        <w:spacing w:line="280" w:lineRule="exact"/>
        <w:ind w:left="220"/>
      </w:pPr>
      <w:hyperlink r:id="rId9">
        <w:r w:rsidR="006A4012">
          <w:rPr>
            <w:color w:val="0000FF"/>
            <w:u w:val="single" w:color="0000FF"/>
          </w:rPr>
          <w:t>info@ebiterbari.com</w:t>
        </w:r>
      </w:hyperlink>
      <w:r w:rsidR="006A4012">
        <w:rPr>
          <w:color w:val="0000FF"/>
          <w:u w:val="single" w:color="0000FF"/>
        </w:rPr>
        <w:t xml:space="preserve"> </w:t>
      </w:r>
    </w:p>
    <w:p w14:paraId="1C5DD002" w14:textId="77777777" w:rsidR="00CF2088" w:rsidRDefault="00CF2088" w:rsidP="00D33926">
      <w:pPr>
        <w:pStyle w:val="Corpotesto"/>
        <w:spacing w:before="1" w:line="281" w:lineRule="exact"/>
        <w:ind w:left="220"/>
      </w:pPr>
      <w:r>
        <w:t xml:space="preserve">telefonicamente al numero </w:t>
      </w:r>
      <w:r w:rsidR="006A4012">
        <w:t xml:space="preserve">080 5240807 </w:t>
      </w:r>
    </w:p>
    <w:p w14:paraId="56018F61" w14:textId="77777777" w:rsidR="00CF2088" w:rsidRDefault="006A4012" w:rsidP="00D33926">
      <w:pPr>
        <w:pStyle w:val="Corpotesto"/>
        <w:spacing w:line="281" w:lineRule="exact"/>
        <w:ind w:left="220"/>
      </w:pPr>
      <w:r>
        <w:t xml:space="preserve">dalle ore 09.30 alle ore 12.30 dal Lunedi al </w:t>
      </w:r>
      <w:proofErr w:type="gramStart"/>
      <w:r>
        <w:t>Venerdì</w:t>
      </w:r>
      <w:proofErr w:type="gramEnd"/>
      <w:r>
        <w:t xml:space="preserve">; </w:t>
      </w:r>
    </w:p>
    <w:p w14:paraId="14E64DFD" w14:textId="77777777" w:rsidR="00CF2088" w:rsidRDefault="00CF2088" w:rsidP="00D33926">
      <w:pPr>
        <w:pStyle w:val="Corpotesto"/>
        <w:spacing w:before="1"/>
        <w:ind w:left="0"/>
      </w:pPr>
    </w:p>
    <w:p w14:paraId="624A9CE7" w14:textId="77777777" w:rsidR="00CF2088" w:rsidRDefault="00CF2088" w:rsidP="00D33926">
      <w:pPr>
        <w:pStyle w:val="Corpotesto"/>
        <w:ind w:left="220" w:right="2223"/>
      </w:pPr>
      <w:r>
        <w:t xml:space="preserve">Il presente Avviso è scaricabile </w:t>
      </w:r>
      <w:r w:rsidR="006A4012">
        <w:t xml:space="preserve">al seguente indirizzo Internet </w:t>
      </w:r>
      <w:r w:rsidR="006A4012">
        <w:rPr>
          <w:color w:val="0000FF"/>
          <w:u w:val="single" w:color="0000FF"/>
        </w:rPr>
        <w:t>www.ebiterbari.com</w:t>
      </w:r>
    </w:p>
    <w:p w14:paraId="63723A62" w14:textId="77777777" w:rsidR="00CF2088" w:rsidRDefault="00CF2088" w:rsidP="00D33926">
      <w:pPr>
        <w:pStyle w:val="Corpotesto"/>
        <w:ind w:left="0"/>
        <w:rPr>
          <w:sz w:val="20"/>
        </w:rPr>
      </w:pPr>
    </w:p>
    <w:p w14:paraId="3036B418" w14:textId="77777777" w:rsidR="00CF2088" w:rsidRDefault="00CF2088" w:rsidP="00D33926">
      <w:pPr>
        <w:pStyle w:val="Corpotesto"/>
        <w:ind w:left="0"/>
        <w:rPr>
          <w:sz w:val="20"/>
        </w:rPr>
      </w:pPr>
    </w:p>
    <w:p w14:paraId="3DA7C52D" w14:textId="77777777" w:rsidR="00CF2088" w:rsidRDefault="00CF2088" w:rsidP="00D33926"/>
    <w:p w14:paraId="68441B9F" w14:textId="77777777" w:rsidR="00CF2088" w:rsidRDefault="00CF2088"/>
    <w:sectPr w:rsidR="00CF2088" w:rsidSect="006656F9">
      <w:pgSz w:w="11910" w:h="16840"/>
      <w:pgMar w:top="1900" w:right="1680" w:bottom="280" w:left="6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1C2B" w14:textId="77777777" w:rsidR="00E561FA" w:rsidRDefault="00E561FA" w:rsidP="006656F9">
      <w:r>
        <w:separator/>
      </w:r>
    </w:p>
  </w:endnote>
  <w:endnote w:type="continuationSeparator" w:id="0">
    <w:p w14:paraId="216E30AE" w14:textId="77777777" w:rsidR="00E561FA" w:rsidRDefault="00E561FA" w:rsidP="006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8A21" w14:textId="77777777" w:rsidR="00E561FA" w:rsidRDefault="00E561FA" w:rsidP="006656F9">
      <w:r>
        <w:separator/>
      </w:r>
    </w:p>
  </w:footnote>
  <w:footnote w:type="continuationSeparator" w:id="0">
    <w:p w14:paraId="4E36EFD5" w14:textId="77777777" w:rsidR="00E561FA" w:rsidRDefault="00E561FA" w:rsidP="0066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047" w14:textId="77777777" w:rsidR="00313F71" w:rsidRDefault="00313F71" w:rsidP="00313F71">
    <w:pPr>
      <w:pStyle w:val="Intestazione"/>
      <w:jc w:val="center"/>
    </w:pPr>
    <w:r w:rsidRPr="00313F71">
      <w:rPr>
        <w:noProof/>
      </w:rPr>
      <w:drawing>
        <wp:inline distT="0" distB="0" distL="0" distR="0" wp14:anchorId="4B669587" wp14:editId="39832E77">
          <wp:extent cx="5667375" cy="714375"/>
          <wp:effectExtent l="19050" t="0" r="9525" b="0"/>
          <wp:docPr id="1" name="Immagine 1" descr="ente bilaterale 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 bilaterale 2013 (2)"/>
                  <pic:cNvPicPr>
                    <a:picLocks noChangeAspect="1" noChangeArrowheads="1"/>
                  </pic:cNvPicPr>
                </pic:nvPicPr>
                <pic:blipFill>
                  <a:blip r:embed="rId1"/>
                  <a:srcRect/>
                  <a:stretch>
                    <a:fillRect/>
                  </a:stretch>
                </pic:blipFill>
                <pic:spPr bwMode="auto">
                  <a:xfrm>
                    <a:off x="0" y="0"/>
                    <a:ext cx="5667375" cy="714375"/>
                  </a:xfrm>
                  <a:prstGeom prst="rect">
                    <a:avLst/>
                  </a:prstGeom>
                  <a:noFill/>
                  <a:ln w="9525">
                    <a:noFill/>
                    <a:miter lim="800000"/>
                    <a:headEnd/>
                    <a:tailEnd/>
                  </a:ln>
                </pic:spPr>
              </pic:pic>
            </a:graphicData>
          </a:graphic>
        </wp:inline>
      </w:drawing>
    </w:r>
  </w:p>
  <w:p w14:paraId="10BCE57F" w14:textId="77777777" w:rsidR="00CF2088" w:rsidRDefault="00CF2088">
    <w:pPr>
      <w:pStyle w:val="Corpotes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3403"/>
    <w:multiLevelType w:val="hybridMultilevel"/>
    <w:tmpl w:val="204694D2"/>
    <w:lvl w:ilvl="0" w:tplc="B3AE89F2">
      <w:numFmt w:val="bullet"/>
      <w:lvlText w:val=""/>
      <w:lvlJc w:val="left"/>
      <w:pPr>
        <w:ind w:left="952" w:hanging="349"/>
      </w:pPr>
      <w:rPr>
        <w:rFonts w:ascii="Symbol" w:eastAsia="Times New Roman" w:hAnsi="Symbol" w:hint="default"/>
        <w:w w:val="100"/>
        <w:sz w:val="24"/>
      </w:rPr>
    </w:lvl>
    <w:lvl w:ilvl="1" w:tplc="69181A16">
      <w:numFmt w:val="bullet"/>
      <w:lvlText w:val="•"/>
      <w:lvlJc w:val="left"/>
      <w:pPr>
        <w:ind w:left="1824" w:hanging="349"/>
      </w:pPr>
      <w:rPr>
        <w:rFonts w:hint="default"/>
      </w:rPr>
    </w:lvl>
    <w:lvl w:ilvl="2" w:tplc="27346872">
      <w:numFmt w:val="bullet"/>
      <w:lvlText w:val="•"/>
      <w:lvlJc w:val="left"/>
      <w:pPr>
        <w:ind w:left="2689" w:hanging="349"/>
      </w:pPr>
      <w:rPr>
        <w:rFonts w:hint="default"/>
      </w:rPr>
    </w:lvl>
    <w:lvl w:ilvl="3" w:tplc="46A6BAEE">
      <w:numFmt w:val="bullet"/>
      <w:lvlText w:val="•"/>
      <w:lvlJc w:val="left"/>
      <w:pPr>
        <w:ind w:left="3553" w:hanging="349"/>
      </w:pPr>
      <w:rPr>
        <w:rFonts w:hint="default"/>
      </w:rPr>
    </w:lvl>
    <w:lvl w:ilvl="4" w:tplc="DBCE05AC">
      <w:numFmt w:val="bullet"/>
      <w:lvlText w:val="•"/>
      <w:lvlJc w:val="left"/>
      <w:pPr>
        <w:ind w:left="4418" w:hanging="349"/>
      </w:pPr>
      <w:rPr>
        <w:rFonts w:hint="default"/>
      </w:rPr>
    </w:lvl>
    <w:lvl w:ilvl="5" w:tplc="131EB6A8">
      <w:numFmt w:val="bullet"/>
      <w:lvlText w:val="•"/>
      <w:lvlJc w:val="left"/>
      <w:pPr>
        <w:ind w:left="5283" w:hanging="349"/>
      </w:pPr>
      <w:rPr>
        <w:rFonts w:hint="default"/>
      </w:rPr>
    </w:lvl>
    <w:lvl w:ilvl="6" w:tplc="00169EEA">
      <w:numFmt w:val="bullet"/>
      <w:lvlText w:val="•"/>
      <w:lvlJc w:val="left"/>
      <w:pPr>
        <w:ind w:left="6147" w:hanging="349"/>
      </w:pPr>
      <w:rPr>
        <w:rFonts w:hint="default"/>
      </w:rPr>
    </w:lvl>
    <w:lvl w:ilvl="7" w:tplc="247C1734">
      <w:numFmt w:val="bullet"/>
      <w:lvlText w:val="•"/>
      <w:lvlJc w:val="left"/>
      <w:pPr>
        <w:ind w:left="7012" w:hanging="349"/>
      </w:pPr>
      <w:rPr>
        <w:rFonts w:hint="default"/>
      </w:rPr>
    </w:lvl>
    <w:lvl w:ilvl="8" w:tplc="9B06C5B0">
      <w:numFmt w:val="bullet"/>
      <w:lvlText w:val="•"/>
      <w:lvlJc w:val="left"/>
      <w:pPr>
        <w:ind w:left="7877" w:hanging="349"/>
      </w:pPr>
      <w:rPr>
        <w:rFonts w:hint="default"/>
      </w:rPr>
    </w:lvl>
  </w:abstractNum>
  <w:abstractNum w:abstractNumId="1" w15:restartNumberingAfterBreak="0">
    <w:nsid w:val="350A741D"/>
    <w:multiLevelType w:val="hybridMultilevel"/>
    <w:tmpl w:val="8550C18E"/>
    <w:lvl w:ilvl="0" w:tplc="104C7112">
      <w:numFmt w:val="bullet"/>
      <w:lvlText w:val=""/>
      <w:lvlJc w:val="left"/>
      <w:pPr>
        <w:ind w:left="952" w:hanging="349"/>
      </w:pPr>
      <w:rPr>
        <w:rFonts w:ascii="Symbol" w:eastAsia="Times New Roman" w:hAnsi="Symbol" w:hint="default"/>
        <w:w w:val="100"/>
        <w:sz w:val="24"/>
      </w:rPr>
    </w:lvl>
    <w:lvl w:ilvl="1" w:tplc="3DA8CDBC">
      <w:numFmt w:val="bullet"/>
      <w:lvlText w:val="•"/>
      <w:lvlJc w:val="left"/>
      <w:pPr>
        <w:ind w:left="1824" w:hanging="349"/>
      </w:pPr>
      <w:rPr>
        <w:rFonts w:hint="default"/>
      </w:rPr>
    </w:lvl>
    <w:lvl w:ilvl="2" w:tplc="3E26A446">
      <w:numFmt w:val="bullet"/>
      <w:lvlText w:val="•"/>
      <w:lvlJc w:val="left"/>
      <w:pPr>
        <w:ind w:left="2689" w:hanging="349"/>
      </w:pPr>
      <w:rPr>
        <w:rFonts w:hint="default"/>
      </w:rPr>
    </w:lvl>
    <w:lvl w:ilvl="3" w:tplc="8F2E5E56">
      <w:numFmt w:val="bullet"/>
      <w:lvlText w:val="•"/>
      <w:lvlJc w:val="left"/>
      <w:pPr>
        <w:ind w:left="3553" w:hanging="349"/>
      </w:pPr>
      <w:rPr>
        <w:rFonts w:hint="default"/>
      </w:rPr>
    </w:lvl>
    <w:lvl w:ilvl="4" w:tplc="6B54E830">
      <w:numFmt w:val="bullet"/>
      <w:lvlText w:val="•"/>
      <w:lvlJc w:val="left"/>
      <w:pPr>
        <w:ind w:left="4418" w:hanging="349"/>
      </w:pPr>
      <w:rPr>
        <w:rFonts w:hint="default"/>
      </w:rPr>
    </w:lvl>
    <w:lvl w:ilvl="5" w:tplc="2444CED4">
      <w:numFmt w:val="bullet"/>
      <w:lvlText w:val="•"/>
      <w:lvlJc w:val="left"/>
      <w:pPr>
        <w:ind w:left="5283" w:hanging="349"/>
      </w:pPr>
      <w:rPr>
        <w:rFonts w:hint="default"/>
      </w:rPr>
    </w:lvl>
    <w:lvl w:ilvl="6" w:tplc="1DF6B3D4">
      <w:numFmt w:val="bullet"/>
      <w:lvlText w:val="•"/>
      <w:lvlJc w:val="left"/>
      <w:pPr>
        <w:ind w:left="6147" w:hanging="349"/>
      </w:pPr>
      <w:rPr>
        <w:rFonts w:hint="default"/>
      </w:rPr>
    </w:lvl>
    <w:lvl w:ilvl="7" w:tplc="679076FC">
      <w:numFmt w:val="bullet"/>
      <w:lvlText w:val="•"/>
      <w:lvlJc w:val="left"/>
      <w:pPr>
        <w:ind w:left="7012" w:hanging="349"/>
      </w:pPr>
      <w:rPr>
        <w:rFonts w:hint="default"/>
      </w:rPr>
    </w:lvl>
    <w:lvl w:ilvl="8" w:tplc="219247A2">
      <w:numFmt w:val="bullet"/>
      <w:lvlText w:val="•"/>
      <w:lvlJc w:val="left"/>
      <w:pPr>
        <w:ind w:left="7877" w:hanging="349"/>
      </w:pPr>
      <w:rPr>
        <w:rFonts w:hint="default"/>
      </w:rPr>
    </w:lvl>
  </w:abstractNum>
  <w:abstractNum w:abstractNumId="2" w15:restartNumberingAfterBreak="0">
    <w:nsid w:val="3F474C03"/>
    <w:multiLevelType w:val="hybridMultilevel"/>
    <w:tmpl w:val="A9629D78"/>
    <w:lvl w:ilvl="0" w:tplc="B6206424">
      <w:start w:val="1"/>
      <w:numFmt w:val="decimal"/>
      <w:lvlText w:val="%1)"/>
      <w:lvlJc w:val="left"/>
      <w:pPr>
        <w:ind w:left="940" w:hanging="349"/>
      </w:pPr>
      <w:rPr>
        <w:rFonts w:ascii="Bookman Old Style" w:eastAsia="Times New Roman" w:hAnsi="Bookman Old Style" w:cs="Bookman Old Style" w:hint="default"/>
        <w:spacing w:val="-26"/>
        <w:w w:val="100"/>
        <w:sz w:val="24"/>
        <w:szCs w:val="24"/>
      </w:rPr>
    </w:lvl>
    <w:lvl w:ilvl="1" w:tplc="37F87C84">
      <w:start w:val="1"/>
      <w:numFmt w:val="lowerLetter"/>
      <w:lvlText w:val="%2)"/>
      <w:lvlJc w:val="left"/>
      <w:pPr>
        <w:ind w:left="940" w:hanging="349"/>
      </w:pPr>
      <w:rPr>
        <w:rFonts w:ascii="Bookman Old Style" w:eastAsia="Times New Roman" w:hAnsi="Bookman Old Style" w:cs="Bookman Old Style" w:hint="default"/>
        <w:spacing w:val="-31"/>
        <w:w w:val="100"/>
        <w:sz w:val="24"/>
        <w:szCs w:val="24"/>
      </w:rPr>
    </w:lvl>
    <w:lvl w:ilvl="2" w:tplc="74AE9AE4">
      <w:numFmt w:val="bullet"/>
      <w:lvlText w:val="•"/>
      <w:lvlJc w:val="left"/>
      <w:pPr>
        <w:ind w:left="2673" w:hanging="349"/>
      </w:pPr>
      <w:rPr>
        <w:rFonts w:hint="default"/>
      </w:rPr>
    </w:lvl>
    <w:lvl w:ilvl="3" w:tplc="CC043312">
      <w:numFmt w:val="bullet"/>
      <w:lvlText w:val="•"/>
      <w:lvlJc w:val="left"/>
      <w:pPr>
        <w:ind w:left="3539" w:hanging="349"/>
      </w:pPr>
      <w:rPr>
        <w:rFonts w:hint="default"/>
      </w:rPr>
    </w:lvl>
    <w:lvl w:ilvl="4" w:tplc="B6CC595C">
      <w:numFmt w:val="bullet"/>
      <w:lvlText w:val="•"/>
      <w:lvlJc w:val="left"/>
      <w:pPr>
        <w:ind w:left="4406" w:hanging="349"/>
      </w:pPr>
      <w:rPr>
        <w:rFonts w:hint="default"/>
      </w:rPr>
    </w:lvl>
    <w:lvl w:ilvl="5" w:tplc="7D582EEE">
      <w:numFmt w:val="bullet"/>
      <w:lvlText w:val="•"/>
      <w:lvlJc w:val="left"/>
      <w:pPr>
        <w:ind w:left="5273" w:hanging="349"/>
      </w:pPr>
      <w:rPr>
        <w:rFonts w:hint="default"/>
      </w:rPr>
    </w:lvl>
    <w:lvl w:ilvl="6" w:tplc="D08C1508">
      <w:numFmt w:val="bullet"/>
      <w:lvlText w:val="•"/>
      <w:lvlJc w:val="left"/>
      <w:pPr>
        <w:ind w:left="6139" w:hanging="349"/>
      </w:pPr>
      <w:rPr>
        <w:rFonts w:hint="default"/>
      </w:rPr>
    </w:lvl>
    <w:lvl w:ilvl="7" w:tplc="444436F0">
      <w:numFmt w:val="bullet"/>
      <w:lvlText w:val="•"/>
      <w:lvlJc w:val="left"/>
      <w:pPr>
        <w:ind w:left="7006" w:hanging="349"/>
      </w:pPr>
      <w:rPr>
        <w:rFonts w:hint="default"/>
      </w:rPr>
    </w:lvl>
    <w:lvl w:ilvl="8" w:tplc="E6BE84F0">
      <w:numFmt w:val="bullet"/>
      <w:lvlText w:val="•"/>
      <w:lvlJc w:val="left"/>
      <w:pPr>
        <w:ind w:left="7873" w:hanging="349"/>
      </w:pPr>
      <w:rPr>
        <w:rFonts w:hint="default"/>
      </w:rPr>
    </w:lvl>
  </w:abstractNum>
  <w:abstractNum w:abstractNumId="3" w15:restartNumberingAfterBreak="0">
    <w:nsid w:val="4E461ABD"/>
    <w:multiLevelType w:val="hybridMultilevel"/>
    <w:tmpl w:val="DC88F148"/>
    <w:lvl w:ilvl="0" w:tplc="0410000B">
      <w:start w:val="1"/>
      <w:numFmt w:val="bullet"/>
      <w:lvlText w:val=""/>
      <w:lvlJc w:val="left"/>
      <w:pPr>
        <w:ind w:left="952" w:hanging="360"/>
      </w:pPr>
      <w:rPr>
        <w:rFonts w:ascii="Wingdings" w:hAnsi="Wingdings" w:hint="default"/>
      </w:rPr>
    </w:lvl>
    <w:lvl w:ilvl="1" w:tplc="04100003" w:tentative="1">
      <w:start w:val="1"/>
      <w:numFmt w:val="bullet"/>
      <w:lvlText w:val="o"/>
      <w:lvlJc w:val="left"/>
      <w:pPr>
        <w:ind w:left="1672" w:hanging="360"/>
      </w:pPr>
      <w:rPr>
        <w:rFonts w:ascii="Courier New" w:hAnsi="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4" w15:restartNumberingAfterBreak="0">
    <w:nsid w:val="5BFC283E"/>
    <w:multiLevelType w:val="hybridMultilevel"/>
    <w:tmpl w:val="1DE2D75C"/>
    <w:lvl w:ilvl="0" w:tplc="253CB4DE">
      <w:start w:val="1"/>
      <w:numFmt w:val="lowerLetter"/>
      <w:lvlText w:val="%1)"/>
      <w:lvlJc w:val="left"/>
      <w:pPr>
        <w:ind w:left="592" w:hanging="360"/>
      </w:pPr>
      <w:rPr>
        <w:rFonts w:cs="Times New Roman" w:hint="default"/>
      </w:rPr>
    </w:lvl>
    <w:lvl w:ilvl="1" w:tplc="04100019" w:tentative="1">
      <w:start w:val="1"/>
      <w:numFmt w:val="lowerLetter"/>
      <w:lvlText w:val="%2."/>
      <w:lvlJc w:val="left"/>
      <w:pPr>
        <w:ind w:left="1312" w:hanging="360"/>
      </w:pPr>
      <w:rPr>
        <w:rFonts w:cs="Times New Roman"/>
      </w:rPr>
    </w:lvl>
    <w:lvl w:ilvl="2" w:tplc="0410001B" w:tentative="1">
      <w:start w:val="1"/>
      <w:numFmt w:val="lowerRoman"/>
      <w:lvlText w:val="%3."/>
      <w:lvlJc w:val="right"/>
      <w:pPr>
        <w:ind w:left="2032" w:hanging="180"/>
      </w:pPr>
      <w:rPr>
        <w:rFonts w:cs="Times New Roman"/>
      </w:rPr>
    </w:lvl>
    <w:lvl w:ilvl="3" w:tplc="0410000F" w:tentative="1">
      <w:start w:val="1"/>
      <w:numFmt w:val="decimal"/>
      <w:lvlText w:val="%4."/>
      <w:lvlJc w:val="left"/>
      <w:pPr>
        <w:ind w:left="2752" w:hanging="360"/>
      </w:pPr>
      <w:rPr>
        <w:rFonts w:cs="Times New Roman"/>
      </w:rPr>
    </w:lvl>
    <w:lvl w:ilvl="4" w:tplc="04100019" w:tentative="1">
      <w:start w:val="1"/>
      <w:numFmt w:val="lowerLetter"/>
      <w:lvlText w:val="%5."/>
      <w:lvlJc w:val="left"/>
      <w:pPr>
        <w:ind w:left="3472" w:hanging="360"/>
      </w:pPr>
      <w:rPr>
        <w:rFonts w:cs="Times New Roman"/>
      </w:rPr>
    </w:lvl>
    <w:lvl w:ilvl="5" w:tplc="0410001B" w:tentative="1">
      <w:start w:val="1"/>
      <w:numFmt w:val="lowerRoman"/>
      <w:lvlText w:val="%6."/>
      <w:lvlJc w:val="right"/>
      <w:pPr>
        <w:ind w:left="4192" w:hanging="180"/>
      </w:pPr>
      <w:rPr>
        <w:rFonts w:cs="Times New Roman"/>
      </w:rPr>
    </w:lvl>
    <w:lvl w:ilvl="6" w:tplc="0410000F" w:tentative="1">
      <w:start w:val="1"/>
      <w:numFmt w:val="decimal"/>
      <w:lvlText w:val="%7."/>
      <w:lvlJc w:val="left"/>
      <w:pPr>
        <w:ind w:left="4912" w:hanging="360"/>
      </w:pPr>
      <w:rPr>
        <w:rFonts w:cs="Times New Roman"/>
      </w:rPr>
    </w:lvl>
    <w:lvl w:ilvl="7" w:tplc="04100019" w:tentative="1">
      <w:start w:val="1"/>
      <w:numFmt w:val="lowerLetter"/>
      <w:lvlText w:val="%8."/>
      <w:lvlJc w:val="left"/>
      <w:pPr>
        <w:ind w:left="5632" w:hanging="360"/>
      </w:pPr>
      <w:rPr>
        <w:rFonts w:cs="Times New Roman"/>
      </w:rPr>
    </w:lvl>
    <w:lvl w:ilvl="8" w:tplc="0410001B" w:tentative="1">
      <w:start w:val="1"/>
      <w:numFmt w:val="lowerRoman"/>
      <w:lvlText w:val="%9."/>
      <w:lvlJc w:val="right"/>
      <w:pPr>
        <w:ind w:left="6352" w:hanging="180"/>
      </w:pPr>
      <w:rPr>
        <w:rFonts w:cs="Times New Roman"/>
      </w:rPr>
    </w:lvl>
  </w:abstractNum>
  <w:num w:numId="1" w16cid:durableId="1254434059">
    <w:abstractNumId w:val="0"/>
  </w:num>
  <w:num w:numId="2" w16cid:durableId="537664511">
    <w:abstractNumId w:val="1"/>
  </w:num>
  <w:num w:numId="3" w16cid:durableId="1232546401">
    <w:abstractNumId w:val="2"/>
  </w:num>
  <w:num w:numId="4" w16cid:durableId="2041204217">
    <w:abstractNumId w:val="4"/>
  </w:num>
  <w:num w:numId="5" w16cid:durableId="4743021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26"/>
    <w:rsid w:val="0003375C"/>
    <w:rsid w:val="000A6EB9"/>
    <w:rsid w:val="000D617F"/>
    <w:rsid w:val="000F1D77"/>
    <w:rsid w:val="0011430F"/>
    <w:rsid w:val="001B1BD7"/>
    <w:rsid w:val="001E4E49"/>
    <w:rsid w:val="002B7668"/>
    <w:rsid w:val="002D3525"/>
    <w:rsid w:val="002F5DC9"/>
    <w:rsid w:val="00313F71"/>
    <w:rsid w:val="004F7A36"/>
    <w:rsid w:val="00513F9E"/>
    <w:rsid w:val="00520749"/>
    <w:rsid w:val="0052185F"/>
    <w:rsid w:val="00574A07"/>
    <w:rsid w:val="005A116F"/>
    <w:rsid w:val="00621A7F"/>
    <w:rsid w:val="00624BF3"/>
    <w:rsid w:val="0063096E"/>
    <w:rsid w:val="006352C9"/>
    <w:rsid w:val="00642461"/>
    <w:rsid w:val="00663331"/>
    <w:rsid w:val="006656F9"/>
    <w:rsid w:val="006A4012"/>
    <w:rsid w:val="00725355"/>
    <w:rsid w:val="007B1B73"/>
    <w:rsid w:val="00836621"/>
    <w:rsid w:val="00887D4D"/>
    <w:rsid w:val="00954CA1"/>
    <w:rsid w:val="0095646A"/>
    <w:rsid w:val="009576F5"/>
    <w:rsid w:val="009C77B0"/>
    <w:rsid w:val="00A777C0"/>
    <w:rsid w:val="00A80388"/>
    <w:rsid w:val="00AD7A3D"/>
    <w:rsid w:val="00AE70BA"/>
    <w:rsid w:val="00B27D8F"/>
    <w:rsid w:val="00BE38AA"/>
    <w:rsid w:val="00BF7789"/>
    <w:rsid w:val="00C5570E"/>
    <w:rsid w:val="00CD5B12"/>
    <w:rsid w:val="00CF2088"/>
    <w:rsid w:val="00D25F11"/>
    <w:rsid w:val="00D31BFE"/>
    <w:rsid w:val="00D33926"/>
    <w:rsid w:val="00D74C04"/>
    <w:rsid w:val="00D97FEB"/>
    <w:rsid w:val="00DB5A7D"/>
    <w:rsid w:val="00E561FA"/>
    <w:rsid w:val="00E60396"/>
    <w:rsid w:val="00E86FDE"/>
    <w:rsid w:val="00EE5F86"/>
    <w:rsid w:val="00F46962"/>
    <w:rsid w:val="00FA7856"/>
    <w:rsid w:val="00FD3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8D4145"/>
  <w15:docId w15:val="{AFA73B9A-E53D-4744-AFB5-FC3D4417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3926"/>
    <w:pPr>
      <w:widowControl w:val="0"/>
      <w:autoSpaceDE w:val="0"/>
      <w:autoSpaceDN w:val="0"/>
    </w:pPr>
    <w:rPr>
      <w:rFonts w:ascii="Bookman Old Style" w:hAnsi="Bookman Old Style" w:cs="Bookman Old Sty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D33926"/>
    <w:pPr>
      <w:ind w:left="232"/>
    </w:pPr>
    <w:rPr>
      <w:sz w:val="24"/>
      <w:szCs w:val="24"/>
    </w:rPr>
  </w:style>
  <w:style w:type="character" w:customStyle="1" w:styleId="CorpotestoCarattere">
    <w:name w:val="Corpo testo Carattere"/>
    <w:basedOn w:val="Carpredefinitoparagrafo"/>
    <w:link w:val="Corpotesto"/>
    <w:uiPriority w:val="99"/>
    <w:locked/>
    <w:rsid w:val="00D33926"/>
    <w:rPr>
      <w:rFonts w:ascii="Bookman Old Style" w:eastAsia="Times New Roman" w:hAnsi="Bookman Old Style" w:cs="Bookman Old Style"/>
      <w:sz w:val="24"/>
      <w:szCs w:val="24"/>
      <w:lang w:eastAsia="it-IT"/>
    </w:rPr>
  </w:style>
  <w:style w:type="paragraph" w:styleId="Paragrafoelenco">
    <w:name w:val="List Paragraph"/>
    <w:basedOn w:val="Normale"/>
    <w:uiPriority w:val="99"/>
    <w:qFormat/>
    <w:rsid w:val="00D33926"/>
    <w:pPr>
      <w:ind w:left="940" w:hanging="349"/>
    </w:pPr>
  </w:style>
  <w:style w:type="paragraph" w:styleId="Intestazione">
    <w:name w:val="header"/>
    <w:basedOn w:val="Normale"/>
    <w:link w:val="IntestazioneCarattere"/>
    <w:uiPriority w:val="99"/>
    <w:unhideWhenUsed/>
    <w:rsid w:val="00D97FEB"/>
    <w:pPr>
      <w:tabs>
        <w:tab w:val="center" w:pos="4819"/>
        <w:tab w:val="right" w:pos="9638"/>
      </w:tabs>
    </w:pPr>
  </w:style>
  <w:style w:type="character" w:customStyle="1" w:styleId="IntestazioneCarattere">
    <w:name w:val="Intestazione Carattere"/>
    <w:basedOn w:val="Carpredefinitoparagrafo"/>
    <w:link w:val="Intestazione"/>
    <w:uiPriority w:val="99"/>
    <w:rsid w:val="00D97FEB"/>
    <w:rPr>
      <w:rFonts w:ascii="Bookman Old Style" w:hAnsi="Bookman Old Style" w:cs="Bookman Old Style"/>
    </w:rPr>
  </w:style>
  <w:style w:type="paragraph" w:styleId="Pidipagina">
    <w:name w:val="footer"/>
    <w:basedOn w:val="Normale"/>
    <w:link w:val="PidipaginaCarattere"/>
    <w:uiPriority w:val="99"/>
    <w:unhideWhenUsed/>
    <w:rsid w:val="00D97FEB"/>
    <w:pPr>
      <w:tabs>
        <w:tab w:val="center" w:pos="4819"/>
        <w:tab w:val="right" w:pos="9638"/>
      </w:tabs>
    </w:pPr>
  </w:style>
  <w:style w:type="character" w:customStyle="1" w:styleId="PidipaginaCarattere">
    <w:name w:val="Piè di pagina Carattere"/>
    <w:basedOn w:val="Carpredefinitoparagrafo"/>
    <w:link w:val="Pidipagina"/>
    <w:uiPriority w:val="99"/>
    <w:rsid w:val="00D97FEB"/>
    <w:rPr>
      <w:rFonts w:ascii="Bookman Old Style" w:hAnsi="Bookman Old Style" w:cs="Bookman Old Style"/>
    </w:rPr>
  </w:style>
  <w:style w:type="character" w:styleId="Collegamentoipertestuale">
    <w:name w:val="Hyperlink"/>
    <w:basedOn w:val="Carpredefinitoparagrafo"/>
    <w:uiPriority w:val="99"/>
    <w:unhideWhenUsed/>
    <w:rsid w:val="000F1D77"/>
    <w:rPr>
      <w:color w:val="0000FF" w:themeColor="hyperlink"/>
      <w:u w:val="single"/>
    </w:rPr>
  </w:style>
  <w:style w:type="paragraph" w:styleId="Testofumetto">
    <w:name w:val="Balloon Text"/>
    <w:basedOn w:val="Normale"/>
    <w:link w:val="TestofumettoCarattere"/>
    <w:uiPriority w:val="99"/>
    <w:semiHidden/>
    <w:unhideWhenUsed/>
    <w:rsid w:val="00313F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terbari.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ebincal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Mauro Portoso</cp:lastModifiedBy>
  <cp:revision>2</cp:revision>
  <cp:lastPrinted>2019-10-09T08:07:00Z</cp:lastPrinted>
  <dcterms:created xsi:type="dcterms:W3CDTF">2023-10-18T10:52:00Z</dcterms:created>
  <dcterms:modified xsi:type="dcterms:W3CDTF">2023-10-18T10:52:00Z</dcterms:modified>
</cp:coreProperties>
</file>